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D9" w:rsidRPr="00A232F9" w:rsidRDefault="00A232F9" w:rsidP="00A232F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32F9">
        <w:rPr>
          <w:rFonts w:ascii="Times New Roman" w:hAnsi="Times New Roman" w:cs="Times New Roman"/>
          <w:b/>
          <w:color w:val="002060"/>
          <w:sz w:val="28"/>
          <w:szCs w:val="28"/>
        </w:rPr>
        <w:t>MOBILITĂŢI ERASMUS+  STUDIU</w:t>
      </w:r>
    </w:p>
    <w:p w:rsidR="00A232F9" w:rsidRDefault="00A232F9" w:rsidP="00A2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A232F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SEMESTRUL II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, </w:t>
      </w:r>
      <w:r w:rsidRPr="00A232F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2021 – 2022</w:t>
      </w:r>
    </w:p>
    <w:p w:rsidR="00EB05C2" w:rsidRPr="00A232F9" w:rsidRDefault="00EB05C2" w:rsidP="00EB0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7E6FDE" w:rsidRPr="007E6FDE" w:rsidRDefault="007E6FDE" w:rsidP="007E6FDE">
      <w:pPr>
        <w:ind w:firstLine="357"/>
        <w:rPr>
          <w:rFonts w:ascii="Times New Roman" w:eastAsia="Calibri" w:hAnsi="Times New Roman" w:cs="Times New Roman"/>
          <w:b/>
          <w:bCs/>
        </w:rPr>
      </w:pPr>
      <w:r w:rsidRPr="007E6FDE">
        <w:rPr>
          <w:rFonts w:ascii="Times New Roman" w:eastAsia="Calibri" w:hAnsi="Times New Roman" w:cs="Times New Roman"/>
          <w:b/>
          <w:bCs/>
          <w:lang w:val="es-ES"/>
        </w:rPr>
        <w:t>Lista nominal</w:t>
      </w:r>
      <w:r w:rsidRPr="007E6FDE">
        <w:rPr>
          <w:rFonts w:ascii="Times New Roman" w:eastAsia="Calibri" w:hAnsi="Times New Roman" w:cs="Times New Roman"/>
          <w:b/>
          <w:bCs/>
        </w:rPr>
        <w:t>ă cu studenții candidați: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40"/>
        <w:gridCol w:w="1989"/>
        <w:gridCol w:w="1560"/>
        <w:gridCol w:w="804"/>
        <w:gridCol w:w="1120"/>
        <w:gridCol w:w="1060"/>
        <w:gridCol w:w="876"/>
        <w:gridCol w:w="962"/>
        <w:gridCol w:w="1186"/>
        <w:gridCol w:w="1842"/>
        <w:gridCol w:w="1640"/>
        <w:gridCol w:w="1170"/>
        <w:gridCol w:w="1182"/>
      </w:tblGrid>
      <w:tr w:rsidR="00F01BCF" w:rsidTr="00C634CD">
        <w:tc>
          <w:tcPr>
            <w:tcW w:w="571" w:type="dxa"/>
          </w:tcPr>
          <w:p w:rsidR="00C65168" w:rsidRPr="004733AA" w:rsidRDefault="00C6516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Nr. crt.</w:t>
            </w:r>
          </w:p>
        </w:tc>
        <w:tc>
          <w:tcPr>
            <w:tcW w:w="1798" w:type="dxa"/>
          </w:tcPr>
          <w:p w:rsidR="00C65168" w:rsidRPr="004733AA" w:rsidRDefault="00880BF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Nume şi prenume student</w:t>
            </w:r>
          </w:p>
        </w:tc>
        <w:tc>
          <w:tcPr>
            <w:tcW w:w="1560" w:type="dxa"/>
          </w:tcPr>
          <w:p w:rsidR="00AD627F" w:rsidRPr="004733AA" w:rsidRDefault="00AD627F" w:rsidP="00AD627F">
            <w:pPr>
              <w:rPr>
                <w:rFonts w:ascii="Times New Roman" w:eastAsia="Times New Roman" w:hAnsi="Times New Roman" w:cs="Times New Roman"/>
                <w:lang w:val="fr-FR" w:eastAsia="es-ES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val="fr-FR" w:eastAsia="es-ES"/>
              </w:rPr>
              <w:t>Cetăţenie</w:t>
            </w:r>
          </w:p>
          <w:p w:rsidR="00AD627F" w:rsidRPr="004733AA" w:rsidRDefault="00AD627F" w:rsidP="00AD627F">
            <w:pPr>
              <w:rPr>
                <w:rFonts w:ascii="Times New Roman" w:eastAsia="Times New Roman" w:hAnsi="Times New Roman" w:cs="Times New Roman"/>
                <w:lang w:val="fr-FR" w:eastAsia="es-ES"/>
              </w:rPr>
            </w:pPr>
            <w:r w:rsidRPr="004733AA">
              <w:rPr>
                <w:rFonts w:ascii="Times New Roman" w:eastAsia="Times New Roman" w:hAnsi="Times New Roman" w:cs="Times New Roman"/>
                <w:lang w:val="fr-FR" w:eastAsia="es-ES"/>
              </w:rPr>
              <w:t>(română/dublă/</w:t>
            </w:r>
          </w:p>
          <w:p w:rsidR="00C65168" w:rsidRPr="004733AA" w:rsidRDefault="00AD627F" w:rsidP="00AD627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eastAsia="Times New Roman" w:hAnsi="Times New Roman" w:cs="Times New Roman"/>
                <w:lang w:val="fr-FR" w:eastAsia="es-ES"/>
              </w:rPr>
              <w:t>alta)</w:t>
            </w:r>
          </w:p>
        </w:tc>
        <w:tc>
          <w:tcPr>
            <w:tcW w:w="862" w:type="dxa"/>
          </w:tcPr>
          <w:p w:rsidR="00C65168" w:rsidRPr="004733AA" w:rsidRDefault="004154F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Nivel şi an de studiu</w:t>
            </w:r>
          </w:p>
        </w:tc>
        <w:tc>
          <w:tcPr>
            <w:tcW w:w="1418" w:type="dxa"/>
          </w:tcPr>
          <w:p w:rsidR="00C65168" w:rsidRPr="004733AA" w:rsidRDefault="007360B6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Secție</w:t>
            </w:r>
          </w:p>
        </w:tc>
        <w:tc>
          <w:tcPr>
            <w:tcW w:w="1446" w:type="dxa"/>
          </w:tcPr>
          <w:p w:rsidR="003073B3" w:rsidRPr="004733AA" w:rsidRDefault="003073B3" w:rsidP="003073B3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Media anilor de studii (a)</w:t>
            </w:r>
          </w:p>
          <w:p w:rsidR="00C65168" w:rsidRPr="004733AA" w:rsidRDefault="003073B3" w:rsidP="003073B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(50%)</w:t>
            </w:r>
          </w:p>
        </w:tc>
        <w:tc>
          <w:tcPr>
            <w:tcW w:w="909" w:type="dxa"/>
          </w:tcPr>
          <w:p w:rsidR="009D2C77" w:rsidRPr="004733AA" w:rsidRDefault="009D2C77" w:rsidP="009D2C7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Notă limbă străină (b)</w:t>
            </w:r>
            <w:hyperlink r:id="rId8" w:anchor="_ftn1" w:history="1">
              <w:r w:rsidRPr="004733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vertAlign w:val="superscript"/>
                  <w:lang w:eastAsia="es-ES"/>
                </w:rPr>
                <w:t>[1]</w:t>
              </w:r>
            </w:hyperlink>
          </w:p>
          <w:p w:rsidR="00C65168" w:rsidRPr="004733AA" w:rsidRDefault="009D2C77" w:rsidP="009D2C7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(25%)</w:t>
            </w:r>
          </w:p>
        </w:tc>
        <w:tc>
          <w:tcPr>
            <w:tcW w:w="981" w:type="dxa"/>
          </w:tcPr>
          <w:p w:rsidR="004E73DE" w:rsidRPr="004733AA" w:rsidRDefault="004E73DE" w:rsidP="004E73DE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Notă interviu</w:t>
            </w:r>
          </w:p>
          <w:p w:rsidR="004E73DE" w:rsidRPr="004733AA" w:rsidRDefault="004E73DE" w:rsidP="004E73DE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(c)</w:t>
            </w:r>
            <w:hyperlink r:id="rId9" w:anchor="_ftn2" w:history="1">
              <w:r w:rsidRPr="004733AA">
                <w:rPr>
                  <w:rFonts w:ascii="Times New Roman" w:eastAsia="Times New Roman" w:hAnsi="Times New Roman" w:cs="Times New Roman"/>
                  <w:b/>
                  <w:bCs/>
                  <w:u w:val="single"/>
                  <w:vertAlign w:val="superscript"/>
                  <w:lang w:eastAsia="es-ES"/>
                </w:rPr>
                <w:t>[2]</w:t>
              </w:r>
            </w:hyperlink>
          </w:p>
          <w:p w:rsidR="00C65168" w:rsidRPr="004733AA" w:rsidRDefault="004E73DE" w:rsidP="004E73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(25%)</w:t>
            </w:r>
          </w:p>
        </w:tc>
        <w:tc>
          <w:tcPr>
            <w:tcW w:w="1186" w:type="dxa"/>
          </w:tcPr>
          <w:p w:rsidR="00B1293B" w:rsidRPr="004733AA" w:rsidRDefault="00B1293B" w:rsidP="00B1293B">
            <w:pPr>
              <w:rPr>
                <w:rFonts w:ascii="Times New Roman" w:eastAsia="Times New Roman" w:hAnsi="Times New Roman" w:cs="Times New Roman"/>
                <w:lang w:val="fr-FR" w:eastAsia="es-ES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val="fr-FR" w:eastAsia="es-ES"/>
              </w:rPr>
              <w:t>Media generală</w:t>
            </w:r>
            <w:hyperlink r:id="rId10" w:anchor="_ftn3" w:history="1">
              <w:r w:rsidRPr="004733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vertAlign w:val="superscript"/>
                  <w:lang w:val="fr-FR" w:eastAsia="es-ES"/>
                </w:rPr>
                <w:t>[3]</w:t>
              </w:r>
            </w:hyperlink>
          </w:p>
          <w:p w:rsidR="00C65168" w:rsidRPr="004733AA" w:rsidRDefault="00C6516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01" w:type="dxa"/>
          </w:tcPr>
          <w:p w:rsidR="002704F4" w:rsidRPr="004733AA" w:rsidRDefault="002704F4" w:rsidP="002704F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Statut </w:t>
            </w:r>
          </w:p>
          <w:p w:rsidR="00C65168" w:rsidRPr="004733AA" w:rsidRDefault="002704F4" w:rsidP="002704F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(admis/ rezervă/ respins)</w:t>
            </w:r>
          </w:p>
        </w:tc>
        <w:tc>
          <w:tcPr>
            <w:tcW w:w="1350" w:type="dxa"/>
          </w:tcPr>
          <w:p w:rsidR="00C65168" w:rsidRPr="004733AA" w:rsidRDefault="002D1266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val="fr-FR" w:eastAsia="es-ES"/>
              </w:rPr>
              <w:t>Instituţia parteneră</w:t>
            </w:r>
          </w:p>
        </w:tc>
        <w:tc>
          <w:tcPr>
            <w:tcW w:w="1187" w:type="dxa"/>
          </w:tcPr>
          <w:p w:rsidR="008D7AE4" w:rsidRPr="004733AA" w:rsidRDefault="008D7AE4" w:rsidP="008D7AE4">
            <w:pPr>
              <w:rPr>
                <w:rFonts w:ascii="Times New Roman" w:eastAsia="Times New Roman" w:hAnsi="Times New Roman" w:cs="Times New Roman"/>
                <w:lang w:val="fr-FR" w:eastAsia="es-ES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val="fr-FR" w:eastAsia="es-ES"/>
              </w:rPr>
              <w:t>Sem. de mobilitate (studiu)/</w:t>
            </w:r>
          </w:p>
          <w:p w:rsidR="00C65168" w:rsidRPr="004733AA" w:rsidRDefault="008D7AE4" w:rsidP="008D7AE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eastAsia="Times New Roman" w:hAnsi="Times New Roman" w:cs="Times New Roman"/>
                <w:b/>
                <w:bCs/>
                <w:lang w:val="fr-FR" w:eastAsia="es-ES"/>
              </w:rPr>
              <w:t>perioada (practică)</w:t>
            </w:r>
          </w:p>
        </w:tc>
        <w:tc>
          <w:tcPr>
            <w:tcW w:w="1182" w:type="dxa"/>
          </w:tcPr>
          <w:p w:rsidR="00C65168" w:rsidRDefault="002C4413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CB255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Beneficiar al unei burse sociale – DA/NU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A814D1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8" w:type="dxa"/>
          </w:tcPr>
          <w:p w:rsidR="00C65168" w:rsidRPr="004733AA" w:rsidRDefault="00BD0525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SAVIN</w:t>
            </w:r>
            <w:r w:rsidR="00570FFE" w:rsidRPr="004733AA">
              <w:rPr>
                <w:rFonts w:ascii="Times New Roman" w:hAnsi="Times New Roman" w:cs="Times New Roman"/>
              </w:rPr>
              <w:t xml:space="preserve"> Mihaela</w:t>
            </w:r>
          </w:p>
        </w:tc>
        <w:tc>
          <w:tcPr>
            <w:tcW w:w="1560" w:type="dxa"/>
          </w:tcPr>
          <w:p w:rsidR="00C65168" w:rsidRPr="004733AA" w:rsidRDefault="00465018" w:rsidP="00BD0525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E96BA9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L</w:t>
            </w:r>
            <w:r w:rsidR="00465018" w:rsidRPr="004733AA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418" w:type="dxa"/>
          </w:tcPr>
          <w:p w:rsidR="00C65168" w:rsidRPr="004733AA" w:rsidRDefault="00E96BA9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  <w:b/>
              </w:rPr>
              <w:t>IT</w:t>
            </w:r>
            <w:r w:rsidR="0041065E" w:rsidRPr="004733AA">
              <w:rPr>
                <w:rFonts w:ascii="Times New Roman" w:hAnsi="Times New Roman" w:cs="Times New Roman"/>
              </w:rPr>
              <w:t xml:space="preserve"> -EN</w:t>
            </w:r>
          </w:p>
        </w:tc>
        <w:tc>
          <w:tcPr>
            <w:tcW w:w="1446" w:type="dxa"/>
          </w:tcPr>
          <w:p w:rsidR="00C65168" w:rsidRPr="004733AA" w:rsidRDefault="00BF5115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8,59</w:t>
            </w:r>
          </w:p>
        </w:tc>
        <w:tc>
          <w:tcPr>
            <w:tcW w:w="909" w:type="dxa"/>
          </w:tcPr>
          <w:p w:rsidR="00C65168" w:rsidRPr="004733AA" w:rsidRDefault="000E2806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C65168" w:rsidRPr="004733AA" w:rsidRDefault="00E632B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</w:tcPr>
          <w:p w:rsidR="00C65168" w:rsidRPr="004733AA" w:rsidRDefault="004F1B7B" w:rsidP="007E6FDE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4733AA">
              <w:rPr>
                <w:rFonts w:ascii="Times New Roman" w:hAnsi="Times New Roman" w:cs="Times New Roman"/>
                <w:b/>
              </w:rPr>
              <w:t>8,79</w:t>
            </w:r>
          </w:p>
        </w:tc>
        <w:tc>
          <w:tcPr>
            <w:tcW w:w="1001" w:type="dxa"/>
          </w:tcPr>
          <w:p w:rsidR="00C65168" w:rsidRPr="004733AA" w:rsidRDefault="00BD4A4D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</w:t>
            </w:r>
            <w:r w:rsidR="00E40954" w:rsidRPr="004733AA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1350" w:type="dxa"/>
          </w:tcPr>
          <w:p w:rsidR="00C65168" w:rsidRPr="004733AA" w:rsidRDefault="002E34ED" w:rsidP="007E6F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33AA">
              <w:rPr>
                <w:rFonts w:ascii="Times New Roman" w:hAnsi="Times New Roman" w:cs="Times New Roman"/>
                <w:b/>
              </w:rPr>
              <w:t>1.</w:t>
            </w:r>
            <w:r w:rsidR="00F8620B" w:rsidRPr="004733AA">
              <w:rPr>
                <w:rFonts w:ascii="Times New Roman" w:hAnsi="Times New Roman" w:cs="Times New Roman"/>
                <w:b/>
              </w:rPr>
              <w:t>Università degli Studi Pavia;</w:t>
            </w:r>
          </w:p>
          <w:p w:rsidR="00F8620B" w:rsidRPr="004733AA" w:rsidRDefault="002E34ED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2.Università degli Studi Padova;</w:t>
            </w:r>
          </w:p>
          <w:p w:rsidR="002E34ED" w:rsidRPr="004733AA" w:rsidRDefault="002E34ED" w:rsidP="007E6FDE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3.Università degli Studi Aldo Moro - Bari</w:t>
            </w:r>
          </w:p>
        </w:tc>
        <w:tc>
          <w:tcPr>
            <w:tcW w:w="1187" w:type="dxa"/>
          </w:tcPr>
          <w:p w:rsidR="00C65168" w:rsidRPr="004733AA" w:rsidRDefault="00051D62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C65168" w:rsidRDefault="00051D62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051D6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A814D1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8" w:type="dxa"/>
          </w:tcPr>
          <w:p w:rsidR="00C65168" w:rsidRPr="004733AA" w:rsidRDefault="00BF340C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ALEXANDRESCU</w:t>
            </w:r>
            <w:r w:rsidR="002F6F54" w:rsidRPr="004733AA">
              <w:rPr>
                <w:rFonts w:ascii="Times New Roman" w:hAnsi="Times New Roman" w:cs="Times New Roman"/>
              </w:rPr>
              <w:t xml:space="preserve"> Loredana</w:t>
            </w:r>
            <w:r w:rsidR="001B19EB" w:rsidRPr="004733AA">
              <w:rPr>
                <w:rFonts w:ascii="Times New Roman" w:hAnsi="Times New Roman" w:cs="Times New Roman"/>
              </w:rPr>
              <w:t>-Aurelia</w:t>
            </w:r>
          </w:p>
        </w:tc>
        <w:tc>
          <w:tcPr>
            <w:tcW w:w="1560" w:type="dxa"/>
          </w:tcPr>
          <w:p w:rsidR="00C65168" w:rsidRPr="004733AA" w:rsidRDefault="00BF340C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1B19E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D</w:t>
            </w:r>
            <w:r w:rsidR="007A3D22" w:rsidRPr="004733AA">
              <w:rPr>
                <w:rFonts w:ascii="Times New Roman" w:hAnsi="Times New Roman" w:cs="Times New Roman"/>
              </w:rPr>
              <w:t xml:space="preserve"> III</w:t>
            </w:r>
            <w:r w:rsidR="00865385" w:rsidRPr="004733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65168" w:rsidRPr="004733AA" w:rsidRDefault="007A3D22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Modul lingvistic</w:t>
            </w:r>
          </w:p>
        </w:tc>
        <w:tc>
          <w:tcPr>
            <w:tcW w:w="1446" w:type="dxa"/>
          </w:tcPr>
          <w:p w:rsidR="00C65168" w:rsidRPr="004733AA" w:rsidRDefault="00DE122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909" w:type="dxa"/>
          </w:tcPr>
          <w:p w:rsidR="00C65168" w:rsidRPr="004733AA" w:rsidRDefault="000E2806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C65168" w:rsidRPr="004733AA" w:rsidRDefault="00812238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</w:tcPr>
          <w:p w:rsidR="00C65168" w:rsidRPr="004733AA" w:rsidRDefault="00606E35" w:rsidP="007E6FDE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4733AA">
              <w:rPr>
                <w:rFonts w:ascii="Times New Roman" w:hAnsi="Times New Roman" w:cs="Times New Roman"/>
                <w:b/>
              </w:rPr>
              <w:t>8,94</w:t>
            </w:r>
          </w:p>
        </w:tc>
        <w:tc>
          <w:tcPr>
            <w:tcW w:w="1001" w:type="dxa"/>
          </w:tcPr>
          <w:p w:rsidR="00C65168" w:rsidRPr="004733AA" w:rsidRDefault="007A3D22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202AE0" w:rsidRPr="00202AE0" w:rsidRDefault="00202AE0" w:rsidP="00202A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2AE0">
              <w:rPr>
                <w:rFonts w:ascii="Times New Roman" w:hAnsi="Times New Roman" w:cs="Times New Roman"/>
              </w:rPr>
              <w:t>1.</w:t>
            </w:r>
            <w:r w:rsidRPr="00202AE0">
              <w:rPr>
                <w:rFonts w:ascii="Times New Roman" w:hAnsi="Times New Roman" w:cs="Times New Roman"/>
                <w:b/>
              </w:rPr>
              <w:t>Sorbonne</w:t>
            </w:r>
          </w:p>
          <w:p w:rsidR="00C65168" w:rsidRPr="004733AA" w:rsidRDefault="00202AE0" w:rsidP="00202AE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202AE0">
              <w:rPr>
                <w:rFonts w:ascii="Times New Roman" w:hAnsi="Times New Roman" w:cs="Times New Roman"/>
                <w:b/>
              </w:rPr>
              <w:t>Paris 4</w:t>
            </w:r>
            <w:r w:rsidRPr="00202AE0">
              <w:rPr>
                <w:rFonts w:ascii="Times New Roman" w:hAnsi="Times New Roman" w:cs="Times New Roman"/>
              </w:rPr>
              <w:t>;</w:t>
            </w:r>
            <w:r w:rsidRPr="00202AE0">
              <w:rPr>
                <w:rFonts w:ascii="Times New Roman" w:hAnsi="Times New Roman" w:cs="Times New Roman"/>
              </w:rPr>
              <w:t xml:space="preserve"> </w:t>
            </w:r>
            <w:r w:rsidRPr="00202AE0">
              <w:rPr>
                <w:rFonts w:ascii="Times New Roman" w:hAnsi="Times New Roman" w:cs="Times New Roman"/>
              </w:rPr>
              <w:t>2.</w:t>
            </w:r>
            <w:r w:rsidRPr="00202AE0">
              <w:rPr>
                <w:rFonts w:ascii="Times New Roman" w:hAnsi="Times New Roman" w:cs="Times New Roman"/>
              </w:rPr>
              <w:t>Sorb</w:t>
            </w:r>
            <w:r w:rsidRPr="00202AE0">
              <w:rPr>
                <w:rFonts w:ascii="Times New Roman" w:hAnsi="Times New Roman" w:cs="Times New Roman"/>
              </w:rPr>
              <w:t>onne Paris 3, 3.Sorbonne Paris 12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C65168" w:rsidRDefault="00964382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2F6F54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8" w:type="dxa"/>
          </w:tcPr>
          <w:p w:rsidR="00C65168" w:rsidRPr="004733AA" w:rsidRDefault="00611FF0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 xml:space="preserve">TICU </w:t>
            </w:r>
            <w:r w:rsidR="00B11E91" w:rsidRPr="004733AA">
              <w:rPr>
                <w:rFonts w:ascii="Times New Roman" w:hAnsi="Times New Roman" w:cs="Times New Roman"/>
              </w:rPr>
              <w:t>Marina</w:t>
            </w:r>
            <w:r w:rsidR="00365B02" w:rsidRPr="004733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2D3FAD" w:rsidRPr="004733AA" w:rsidRDefault="00487FD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B11E91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M</w:t>
            </w:r>
            <w:r w:rsidR="00487FDB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418" w:type="dxa"/>
          </w:tcPr>
          <w:p w:rsidR="00C65168" w:rsidRPr="004733AA" w:rsidRDefault="001460C7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GE</w:t>
            </w:r>
            <w:r w:rsidR="00F578B3" w:rsidRPr="004733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:rsidR="00C65168" w:rsidRPr="00B7793B" w:rsidRDefault="00983A9F" w:rsidP="007E6FDE">
            <w:pPr>
              <w:jc w:val="both"/>
              <w:rPr>
                <w:rFonts w:ascii="Times New Roman" w:hAnsi="Times New Roman" w:cs="Times New Roman"/>
              </w:rPr>
            </w:pPr>
            <w:r w:rsidRPr="00B7793B"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909" w:type="dxa"/>
          </w:tcPr>
          <w:p w:rsidR="00C65168" w:rsidRPr="00B7793B" w:rsidRDefault="000E2806" w:rsidP="007E6FDE">
            <w:pPr>
              <w:jc w:val="both"/>
              <w:rPr>
                <w:rFonts w:ascii="Times New Roman" w:hAnsi="Times New Roman" w:cs="Times New Roman"/>
              </w:rPr>
            </w:pPr>
            <w:r w:rsidRPr="00B779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C65168" w:rsidRPr="00B7793B" w:rsidRDefault="00AD0652" w:rsidP="007E6FDE">
            <w:pPr>
              <w:jc w:val="both"/>
              <w:rPr>
                <w:rFonts w:ascii="Times New Roman" w:hAnsi="Times New Roman" w:cs="Times New Roman"/>
              </w:rPr>
            </w:pPr>
            <w:r w:rsidRPr="00B779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C65168" w:rsidRPr="00955CCC" w:rsidRDefault="00160AD4" w:rsidP="007E6FDE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955CCC">
              <w:rPr>
                <w:rFonts w:ascii="Times New Roman" w:hAnsi="Times New Roman" w:cs="Times New Roman"/>
                <w:b/>
              </w:rPr>
              <w:t>9,91</w:t>
            </w:r>
          </w:p>
        </w:tc>
        <w:tc>
          <w:tcPr>
            <w:tcW w:w="1001" w:type="dxa"/>
          </w:tcPr>
          <w:p w:rsidR="00C65168" w:rsidRPr="004733AA" w:rsidRDefault="0094022D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C65168" w:rsidRDefault="00514FE2" w:rsidP="007E6FDE">
            <w:pPr>
              <w:jc w:val="both"/>
              <w:rPr>
                <w:rFonts w:ascii="Times New Roman" w:hAnsi="Times New Roman" w:cs="Times New Roman"/>
              </w:rPr>
            </w:pPr>
            <w:r w:rsidRPr="00514FE2">
              <w:rPr>
                <w:rFonts w:ascii="Times New Roman" w:hAnsi="Times New Roman" w:cs="Times New Roman"/>
                <w:b/>
              </w:rPr>
              <w:t>1.Technische Universität Dresden, Deutschland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4FE2" w:rsidRDefault="00514FE2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23840" w:rsidRPr="00A23840">
              <w:rPr>
                <w:rFonts w:ascii="Times New Roman" w:hAnsi="Times New Roman" w:cs="Times New Roman"/>
              </w:rPr>
              <w:t>Universität Augsburg, Deutschland</w:t>
            </w:r>
            <w:r w:rsidR="00A23840">
              <w:rPr>
                <w:rFonts w:ascii="Times New Roman" w:hAnsi="Times New Roman" w:cs="Times New Roman"/>
              </w:rPr>
              <w:t>;</w:t>
            </w:r>
          </w:p>
          <w:p w:rsidR="00A23840" w:rsidRPr="00514FE2" w:rsidRDefault="00A23840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962DAE" w:rsidRPr="00962DAE">
              <w:rPr>
                <w:rFonts w:ascii="Times New Roman" w:hAnsi="Times New Roman" w:cs="Times New Roman"/>
              </w:rPr>
              <w:t>Europa-Universität Viadrina, Frankfurt Oder, Deutschland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925754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8" w:type="dxa"/>
          </w:tcPr>
          <w:p w:rsidR="00C65168" w:rsidRPr="004733AA" w:rsidRDefault="00611FF0" w:rsidP="007E6FDE">
            <w:pPr>
              <w:jc w:val="both"/>
              <w:rPr>
                <w:rFonts w:ascii="Times New Roman" w:hAnsi="Times New Roman" w:cs="Times New Roman"/>
              </w:rPr>
            </w:pPr>
            <w:r w:rsidRPr="00611FF0">
              <w:rPr>
                <w:rFonts w:ascii="Times New Roman" w:hAnsi="Times New Roman" w:cs="Times New Roman"/>
              </w:rPr>
              <w:t>GÂNGĂ</w:t>
            </w:r>
            <w:r w:rsidR="008060B5" w:rsidRPr="004733AA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060B5" w:rsidRPr="00611FF0">
              <w:rPr>
                <w:rFonts w:ascii="Times New Roman" w:hAnsi="Times New Roman" w:cs="Times New Roman"/>
              </w:rPr>
              <w:t>Ilinca</w:t>
            </w:r>
            <w:r w:rsidR="00FE5EF7" w:rsidRPr="00611F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C65168" w:rsidRPr="004733AA" w:rsidRDefault="00487FD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487FD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D I</w:t>
            </w:r>
          </w:p>
        </w:tc>
        <w:tc>
          <w:tcPr>
            <w:tcW w:w="1418" w:type="dxa"/>
          </w:tcPr>
          <w:p w:rsidR="00C65168" w:rsidRPr="004733AA" w:rsidRDefault="00E7077C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Modul literar</w:t>
            </w:r>
          </w:p>
        </w:tc>
        <w:tc>
          <w:tcPr>
            <w:tcW w:w="1446" w:type="dxa"/>
          </w:tcPr>
          <w:p w:rsidR="00C65168" w:rsidRPr="00442EB3" w:rsidRDefault="000E2806" w:rsidP="007E6FDE">
            <w:pPr>
              <w:jc w:val="both"/>
              <w:rPr>
                <w:rFonts w:ascii="Times New Roman" w:hAnsi="Times New Roman" w:cs="Times New Roman"/>
              </w:rPr>
            </w:pPr>
            <w:r w:rsidRPr="00442EB3">
              <w:rPr>
                <w:rFonts w:ascii="Times New Roman" w:hAnsi="Times New Roman" w:cs="Times New Roman"/>
              </w:rPr>
              <w:t>9, 91</w:t>
            </w:r>
          </w:p>
        </w:tc>
        <w:tc>
          <w:tcPr>
            <w:tcW w:w="909" w:type="dxa"/>
          </w:tcPr>
          <w:p w:rsidR="00C65168" w:rsidRPr="00442EB3" w:rsidRDefault="000E2806" w:rsidP="007E6FDE">
            <w:pPr>
              <w:jc w:val="both"/>
              <w:rPr>
                <w:rFonts w:ascii="Times New Roman" w:hAnsi="Times New Roman" w:cs="Times New Roman"/>
              </w:rPr>
            </w:pPr>
            <w:r w:rsidRPr="00442E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C65168" w:rsidRPr="00442EB3" w:rsidRDefault="00C33075" w:rsidP="007E6FDE">
            <w:pPr>
              <w:jc w:val="both"/>
              <w:rPr>
                <w:rFonts w:ascii="Times New Roman" w:hAnsi="Times New Roman" w:cs="Times New Roman"/>
              </w:rPr>
            </w:pPr>
            <w:r w:rsidRPr="00442E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C65168" w:rsidRPr="00955CCC" w:rsidRDefault="00FD6585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955CCC">
              <w:rPr>
                <w:rFonts w:ascii="Times New Roman" w:hAnsi="Times New Roman" w:cs="Times New Roman"/>
                <w:b/>
              </w:rPr>
              <w:t>9,95</w:t>
            </w:r>
          </w:p>
        </w:tc>
        <w:tc>
          <w:tcPr>
            <w:tcW w:w="1001" w:type="dxa"/>
          </w:tcPr>
          <w:p w:rsidR="00C65168" w:rsidRPr="004733AA" w:rsidRDefault="0094022D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C65168" w:rsidRDefault="00682549" w:rsidP="007E6FDE">
            <w:pPr>
              <w:jc w:val="both"/>
              <w:rPr>
                <w:rFonts w:ascii="Times New Roman" w:hAnsi="Times New Roman" w:cs="Times New Roman"/>
              </w:rPr>
            </w:pPr>
            <w:r w:rsidRPr="00682549">
              <w:rPr>
                <w:rFonts w:ascii="Times New Roman" w:hAnsi="Times New Roman" w:cs="Times New Roman"/>
                <w:b/>
              </w:rPr>
              <w:t>1.Universitatea Sorbonne Nouvelle – Paris 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2549" w:rsidRDefault="00682549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D0568">
              <w:t xml:space="preserve"> </w:t>
            </w:r>
            <w:r w:rsidR="006D0568">
              <w:rPr>
                <w:rFonts w:ascii="Times New Roman" w:hAnsi="Times New Roman" w:cs="Times New Roman"/>
              </w:rPr>
              <w:t>Universitatea Paris Descartes;</w:t>
            </w:r>
          </w:p>
          <w:p w:rsidR="006D0568" w:rsidRPr="00682549" w:rsidRDefault="006D056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1764E">
              <w:t xml:space="preserve"> </w:t>
            </w:r>
            <w:r w:rsidR="0061764E">
              <w:rPr>
                <w:rFonts w:ascii="Times New Roman" w:hAnsi="Times New Roman" w:cs="Times New Roman"/>
              </w:rPr>
              <w:t>Paris Est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8060B5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8" w:type="dxa"/>
          </w:tcPr>
          <w:p w:rsidR="00C65168" w:rsidRPr="004733AA" w:rsidRDefault="00611FF0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BALAN</w:t>
            </w:r>
            <w:r w:rsidR="009F4438" w:rsidRPr="004733AA">
              <w:rPr>
                <w:rFonts w:ascii="Times New Roman" w:hAnsi="Times New Roman" w:cs="Times New Roman"/>
              </w:rPr>
              <w:t xml:space="preserve"> Anca</w:t>
            </w:r>
            <w:r w:rsidR="00F53CEE" w:rsidRPr="004733AA">
              <w:rPr>
                <w:rFonts w:ascii="Times New Roman" w:hAnsi="Times New Roman" w:cs="Times New Roman"/>
              </w:rPr>
              <w:t xml:space="preserve">-Marilena </w:t>
            </w:r>
          </w:p>
        </w:tc>
        <w:tc>
          <w:tcPr>
            <w:tcW w:w="1560" w:type="dxa"/>
          </w:tcPr>
          <w:p w:rsidR="00E22D56" w:rsidRPr="004733AA" w:rsidRDefault="009035D3" w:rsidP="009035D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E21AD0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L II</w:t>
            </w:r>
          </w:p>
        </w:tc>
        <w:tc>
          <w:tcPr>
            <w:tcW w:w="1418" w:type="dxa"/>
          </w:tcPr>
          <w:p w:rsidR="00C65168" w:rsidRPr="00BC24F1" w:rsidRDefault="00F53CEE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BC24F1">
              <w:rPr>
                <w:rFonts w:ascii="Times New Roman" w:hAnsi="Times New Roman" w:cs="Times New Roman"/>
              </w:rPr>
              <w:t>IT</w:t>
            </w:r>
            <w:r w:rsidR="004E1A17" w:rsidRPr="00BC24F1">
              <w:rPr>
                <w:rFonts w:ascii="Times New Roman" w:hAnsi="Times New Roman" w:cs="Times New Roman"/>
              </w:rPr>
              <w:t xml:space="preserve"> </w:t>
            </w:r>
            <w:r w:rsidR="002229CE" w:rsidRPr="00BC24F1">
              <w:rPr>
                <w:rFonts w:ascii="Times New Roman" w:hAnsi="Times New Roman" w:cs="Times New Roman"/>
              </w:rPr>
              <w:t>-EN</w:t>
            </w:r>
            <w:r w:rsidR="006A4D92" w:rsidRPr="00BC24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:rsidR="00C65168" w:rsidRPr="00E21AD0" w:rsidRDefault="009E72EA" w:rsidP="007E6FDE">
            <w:pPr>
              <w:jc w:val="both"/>
              <w:rPr>
                <w:rFonts w:ascii="Times New Roman" w:hAnsi="Times New Roman" w:cs="Times New Roman"/>
              </w:rPr>
            </w:pPr>
            <w:r w:rsidRPr="00E21AD0">
              <w:rPr>
                <w:rFonts w:ascii="Times New Roman" w:hAnsi="Times New Roman" w:cs="Times New Roman"/>
              </w:rPr>
              <w:t>8,63</w:t>
            </w:r>
          </w:p>
        </w:tc>
        <w:tc>
          <w:tcPr>
            <w:tcW w:w="909" w:type="dxa"/>
          </w:tcPr>
          <w:p w:rsidR="00C65168" w:rsidRPr="00E21AD0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E21A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C65168" w:rsidRPr="00E21AD0" w:rsidRDefault="00E632BA" w:rsidP="007E6FDE">
            <w:pPr>
              <w:jc w:val="both"/>
              <w:rPr>
                <w:rFonts w:ascii="Times New Roman" w:hAnsi="Times New Roman" w:cs="Times New Roman"/>
              </w:rPr>
            </w:pPr>
            <w:r w:rsidRPr="00E21A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</w:tcPr>
          <w:p w:rsidR="00C65168" w:rsidRPr="00955CCC" w:rsidRDefault="009E72EA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955CCC">
              <w:rPr>
                <w:rFonts w:ascii="Times New Roman" w:hAnsi="Times New Roman" w:cs="Times New Roman"/>
                <w:b/>
              </w:rPr>
              <w:t>8,81</w:t>
            </w:r>
          </w:p>
        </w:tc>
        <w:tc>
          <w:tcPr>
            <w:tcW w:w="1001" w:type="dxa"/>
          </w:tcPr>
          <w:p w:rsidR="00C65168" w:rsidRPr="004733AA" w:rsidRDefault="0094022D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C65168" w:rsidRPr="004733AA" w:rsidRDefault="00E87C24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  <w:b/>
              </w:rPr>
              <w:t>Università degli Studi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360A1">
              <w:rPr>
                <w:rFonts w:ascii="Times New Roman" w:hAnsi="Times New Roman" w:cs="Times New Roman"/>
                <w:b/>
              </w:rPr>
              <w:t xml:space="preserve">di </w:t>
            </w:r>
            <w:r>
              <w:rPr>
                <w:rFonts w:ascii="Times New Roman" w:hAnsi="Times New Roman" w:cs="Times New Roman"/>
                <w:b/>
              </w:rPr>
              <w:t>Torino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96353F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8" w:type="dxa"/>
          </w:tcPr>
          <w:p w:rsidR="00C65168" w:rsidRPr="004733AA" w:rsidRDefault="00611FF0" w:rsidP="007E6FDE">
            <w:pPr>
              <w:jc w:val="both"/>
              <w:rPr>
                <w:rFonts w:ascii="Times New Roman" w:hAnsi="Times New Roman" w:cs="Times New Roman"/>
              </w:rPr>
            </w:pPr>
            <w:r w:rsidRPr="00611FF0">
              <w:rPr>
                <w:rFonts w:ascii="Times New Roman" w:hAnsi="Times New Roman" w:cs="Times New Roman"/>
              </w:rPr>
              <w:t>BULAI</w:t>
            </w:r>
            <w:r w:rsidR="0096353F" w:rsidRPr="004733AA">
              <w:rPr>
                <w:rFonts w:ascii="Times New Roman" w:hAnsi="Times New Roman" w:cs="Times New Roman"/>
              </w:rPr>
              <w:t xml:space="preserve"> Daniel</w:t>
            </w:r>
            <w:r w:rsidR="00FD7AF0" w:rsidRPr="004733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767026" w:rsidRPr="004733AA" w:rsidRDefault="009035D3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4A70F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L II</w:t>
            </w:r>
          </w:p>
        </w:tc>
        <w:tc>
          <w:tcPr>
            <w:tcW w:w="1418" w:type="dxa"/>
          </w:tcPr>
          <w:p w:rsidR="00C65168" w:rsidRPr="00BC24F1" w:rsidRDefault="007320D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BC24F1">
              <w:rPr>
                <w:rFonts w:ascii="Times New Roman" w:hAnsi="Times New Roman" w:cs="Times New Roman"/>
              </w:rPr>
              <w:t>IT</w:t>
            </w:r>
            <w:r w:rsidR="00036F92" w:rsidRPr="00BC24F1">
              <w:rPr>
                <w:rFonts w:ascii="Times New Roman" w:hAnsi="Times New Roman" w:cs="Times New Roman"/>
              </w:rPr>
              <w:t xml:space="preserve"> </w:t>
            </w:r>
            <w:r w:rsidR="008951C0" w:rsidRPr="00BC24F1">
              <w:rPr>
                <w:rFonts w:ascii="Times New Roman" w:hAnsi="Times New Roman" w:cs="Times New Roman"/>
              </w:rPr>
              <w:t>-</w:t>
            </w:r>
            <w:r w:rsidR="00B742FF" w:rsidRPr="00BC24F1">
              <w:rPr>
                <w:rFonts w:ascii="Times New Roman" w:hAnsi="Times New Roman" w:cs="Times New Roman"/>
              </w:rPr>
              <w:t>SP</w:t>
            </w:r>
            <w:r w:rsidR="006A4D92" w:rsidRPr="00BC24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:rsidR="00C65168" w:rsidRPr="00375A21" w:rsidRDefault="00D83429" w:rsidP="007E6FDE">
            <w:pPr>
              <w:jc w:val="both"/>
              <w:rPr>
                <w:rFonts w:ascii="Times New Roman" w:hAnsi="Times New Roman" w:cs="Times New Roman"/>
              </w:rPr>
            </w:pPr>
            <w:r w:rsidRPr="00375A21">
              <w:rPr>
                <w:rFonts w:ascii="Times New Roman" w:hAnsi="Times New Roman" w:cs="Times New Roman"/>
              </w:rPr>
              <w:t>8,40</w:t>
            </w:r>
            <w:r w:rsidR="00E83360" w:rsidRPr="00375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9" w:type="dxa"/>
          </w:tcPr>
          <w:p w:rsidR="00C65168" w:rsidRPr="00375A21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375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C65168" w:rsidRPr="00375A21" w:rsidRDefault="00E632BA" w:rsidP="007E6FDE">
            <w:pPr>
              <w:jc w:val="both"/>
              <w:rPr>
                <w:rFonts w:ascii="Times New Roman" w:hAnsi="Times New Roman" w:cs="Times New Roman"/>
              </w:rPr>
            </w:pPr>
            <w:r w:rsidRPr="00375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C65168" w:rsidRPr="00955CCC" w:rsidRDefault="00FD6585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955CCC">
              <w:rPr>
                <w:rFonts w:ascii="Times New Roman" w:hAnsi="Times New Roman" w:cs="Times New Roman"/>
                <w:b/>
              </w:rPr>
              <w:t>9,20</w:t>
            </w:r>
          </w:p>
        </w:tc>
        <w:tc>
          <w:tcPr>
            <w:tcW w:w="1001" w:type="dxa"/>
          </w:tcPr>
          <w:p w:rsidR="00C65168" w:rsidRPr="004733AA" w:rsidRDefault="0094022D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</w:t>
            </w:r>
          </w:p>
        </w:tc>
        <w:tc>
          <w:tcPr>
            <w:tcW w:w="1350" w:type="dxa"/>
          </w:tcPr>
          <w:p w:rsidR="00C65168" w:rsidRPr="002A3613" w:rsidRDefault="002A3613" w:rsidP="007E6FDE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2A3613">
              <w:rPr>
                <w:rFonts w:ascii="Times New Roman" w:hAnsi="Times New Roman" w:cs="Times New Roman"/>
                <w:b/>
              </w:rPr>
              <w:t>Universita degli Studi di Salerno, Italia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C65168" w:rsidRDefault="00400D24" w:rsidP="007E6FDE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</w:p>
        </w:tc>
      </w:tr>
      <w:tr w:rsidR="00F01BCF" w:rsidTr="00B917E0">
        <w:trPr>
          <w:trHeight w:val="1212"/>
        </w:trPr>
        <w:tc>
          <w:tcPr>
            <w:tcW w:w="571" w:type="dxa"/>
          </w:tcPr>
          <w:p w:rsidR="00C65168" w:rsidRPr="004733AA" w:rsidRDefault="0096353F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8" w:type="dxa"/>
          </w:tcPr>
          <w:p w:rsidR="00C65168" w:rsidRPr="004733AA" w:rsidRDefault="00611FF0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MOTELICA</w:t>
            </w:r>
            <w:r w:rsidR="009360B6" w:rsidRPr="004733AA">
              <w:rPr>
                <w:rFonts w:ascii="Times New Roman" w:hAnsi="Times New Roman" w:cs="Times New Roman"/>
              </w:rPr>
              <w:t xml:space="preserve"> Diana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43F5" w:rsidRPr="004733AA" w:rsidRDefault="009035D3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4A70F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L II</w:t>
            </w:r>
          </w:p>
        </w:tc>
        <w:tc>
          <w:tcPr>
            <w:tcW w:w="1418" w:type="dxa"/>
          </w:tcPr>
          <w:p w:rsidR="00C65168" w:rsidRPr="00BC24F1" w:rsidRDefault="00217B7F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BC24F1">
              <w:rPr>
                <w:rFonts w:ascii="Times New Roman" w:hAnsi="Times New Roman" w:cs="Times New Roman"/>
              </w:rPr>
              <w:t>FR</w:t>
            </w:r>
            <w:r w:rsidR="008951C0" w:rsidRPr="00BC24F1">
              <w:rPr>
                <w:rFonts w:ascii="Times New Roman" w:hAnsi="Times New Roman" w:cs="Times New Roman"/>
              </w:rPr>
              <w:t>-</w:t>
            </w:r>
            <w:r w:rsidR="00BC24F1" w:rsidRPr="00BC24F1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1446" w:type="dxa"/>
          </w:tcPr>
          <w:p w:rsidR="00C65168" w:rsidRPr="007251AD" w:rsidRDefault="0084503B" w:rsidP="007E6FDE">
            <w:pPr>
              <w:jc w:val="both"/>
              <w:rPr>
                <w:rFonts w:ascii="Times New Roman" w:hAnsi="Times New Roman" w:cs="Times New Roman"/>
              </w:rPr>
            </w:pPr>
            <w:r w:rsidRPr="007251AD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909" w:type="dxa"/>
          </w:tcPr>
          <w:p w:rsidR="00C65168" w:rsidRPr="007251AD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725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C65168" w:rsidRPr="007251AD" w:rsidRDefault="00D95932" w:rsidP="007E6FDE">
            <w:pPr>
              <w:jc w:val="both"/>
              <w:rPr>
                <w:rFonts w:ascii="Times New Roman" w:hAnsi="Times New Roman" w:cs="Times New Roman"/>
              </w:rPr>
            </w:pPr>
            <w:r w:rsidRPr="00725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C65168" w:rsidRPr="00955CCC" w:rsidRDefault="00FD7AF0" w:rsidP="007E6FDE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955CCC">
              <w:rPr>
                <w:rFonts w:ascii="Times New Roman" w:hAnsi="Times New Roman" w:cs="Times New Roman"/>
                <w:b/>
              </w:rPr>
              <w:t>9,76</w:t>
            </w:r>
          </w:p>
        </w:tc>
        <w:tc>
          <w:tcPr>
            <w:tcW w:w="1001" w:type="dxa"/>
          </w:tcPr>
          <w:p w:rsidR="00C65168" w:rsidRPr="004733AA" w:rsidRDefault="0094022D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C65168" w:rsidRDefault="00B917E0" w:rsidP="007E6FDE">
            <w:pPr>
              <w:jc w:val="both"/>
              <w:rPr>
                <w:rFonts w:ascii="Times New Roman" w:hAnsi="Times New Roman" w:cs="Times New Roman"/>
              </w:rPr>
            </w:pPr>
            <w:r w:rsidRPr="00B917E0">
              <w:rPr>
                <w:rFonts w:ascii="Times New Roman" w:hAnsi="Times New Roman" w:cs="Times New Roman"/>
                <w:b/>
              </w:rPr>
              <w:t>1.Un</w:t>
            </w:r>
            <w:r>
              <w:rPr>
                <w:rFonts w:ascii="Times New Roman" w:hAnsi="Times New Roman" w:cs="Times New Roman"/>
                <w:b/>
              </w:rPr>
              <w:t xml:space="preserve">iversité d'Avignon et des Pays </w:t>
            </w:r>
            <w:r w:rsidRPr="00B917E0">
              <w:rPr>
                <w:rFonts w:ascii="Times New Roman" w:hAnsi="Times New Roman" w:cs="Times New Roman"/>
                <w:b/>
              </w:rPr>
              <w:t>de Vaucluse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17E0" w:rsidRDefault="00B917E0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6714F">
              <w:t xml:space="preserve"> </w:t>
            </w:r>
            <w:r w:rsidR="0006714F" w:rsidRPr="0006714F">
              <w:rPr>
                <w:rFonts w:ascii="Times New Roman" w:hAnsi="Times New Roman" w:cs="Times New Roman"/>
              </w:rPr>
              <w:t>Université de Strasbourg</w:t>
            </w:r>
            <w:r w:rsidR="0006714F">
              <w:rPr>
                <w:rFonts w:ascii="Times New Roman" w:hAnsi="Times New Roman" w:cs="Times New Roman"/>
              </w:rPr>
              <w:t>;</w:t>
            </w:r>
          </w:p>
          <w:p w:rsidR="0006714F" w:rsidRPr="00B917E0" w:rsidRDefault="00DE3104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E3104">
              <w:rPr>
                <w:rFonts w:ascii="Times New Roman" w:hAnsi="Times New Roman" w:cs="Times New Roman"/>
              </w:rPr>
              <w:t>Institut Catholique de Toulouse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96353F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8" w:type="dxa"/>
          </w:tcPr>
          <w:p w:rsidR="00C65168" w:rsidRPr="004733AA" w:rsidRDefault="00611FF0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 xml:space="preserve">NICA-AZOIŢEI </w:t>
            </w:r>
            <w:r w:rsidR="00122E1B" w:rsidRPr="004733AA">
              <w:rPr>
                <w:rFonts w:ascii="Times New Roman" w:hAnsi="Times New Roman" w:cs="Times New Roman"/>
              </w:rPr>
              <w:t>Anda</w:t>
            </w:r>
          </w:p>
        </w:tc>
        <w:tc>
          <w:tcPr>
            <w:tcW w:w="1560" w:type="dxa"/>
          </w:tcPr>
          <w:p w:rsidR="00C65168" w:rsidRPr="004733AA" w:rsidRDefault="009035D3" w:rsidP="00865385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4A70F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L II</w:t>
            </w:r>
          </w:p>
        </w:tc>
        <w:tc>
          <w:tcPr>
            <w:tcW w:w="1418" w:type="dxa"/>
          </w:tcPr>
          <w:p w:rsidR="00C65168" w:rsidRPr="00BC24F1" w:rsidRDefault="00BC24F1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BC24F1">
              <w:rPr>
                <w:rFonts w:ascii="Times New Roman" w:hAnsi="Times New Roman" w:cs="Times New Roman"/>
              </w:rPr>
              <w:t>EN</w:t>
            </w:r>
            <w:r w:rsidR="003A748E" w:rsidRPr="00BC24F1">
              <w:rPr>
                <w:rFonts w:ascii="Times New Roman" w:hAnsi="Times New Roman" w:cs="Times New Roman"/>
              </w:rPr>
              <w:t>-</w:t>
            </w:r>
            <w:r w:rsidRPr="00BC24F1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1446" w:type="dxa"/>
          </w:tcPr>
          <w:p w:rsidR="00C65168" w:rsidRPr="00126927" w:rsidRDefault="00DD167D" w:rsidP="007E6FDE">
            <w:pPr>
              <w:jc w:val="both"/>
              <w:rPr>
                <w:rFonts w:ascii="Times New Roman" w:hAnsi="Times New Roman" w:cs="Times New Roman"/>
              </w:rPr>
            </w:pPr>
            <w:r w:rsidRPr="00126927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909" w:type="dxa"/>
          </w:tcPr>
          <w:p w:rsidR="00C65168" w:rsidRPr="00126927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126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C65168" w:rsidRPr="00126927" w:rsidRDefault="00211FB7" w:rsidP="007E6FDE">
            <w:pPr>
              <w:jc w:val="both"/>
              <w:rPr>
                <w:rFonts w:ascii="Times New Roman" w:hAnsi="Times New Roman" w:cs="Times New Roman"/>
              </w:rPr>
            </w:pPr>
            <w:r w:rsidRPr="00126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C65168" w:rsidRPr="00955CCC" w:rsidRDefault="00D23255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955CCC">
              <w:rPr>
                <w:rFonts w:ascii="Times New Roman" w:hAnsi="Times New Roman" w:cs="Times New Roman"/>
                <w:b/>
              </w:rPr>
              <w:t>9.74</w:t>
            </w:r>
          </w:p>
        </w:tc>
        <w:tc>
          <w:tcPr>
            <w:tcW w:w="1001" w:type="dxa"/>
          </w:tcPr>
          <w:p w:rsidR="00C65168" w:rsidRPr="004733AA" w:rsidRDefault="0094022D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C65168" w:rsidRDefault="004C5F15" w:rsidP="007E6FDE">
            <w:pPr>
              <w:jc w:val="both"/>
              <w:rPr>
                <w:rFonts w:ascii="Times New Roman" w:hAnsi="Times New Roman" w:cs="Times New Roman"/>
              </w:rPr>
            </w:pPr>
            <w:r w:rsidRPr="004C5F15">
              <w:rPr>
                <w:rFonts w:ascii="Times New Roman" w:hAnsi="Times New Roman" w:cs="Times New Roman"/>
                <w:b/>
              </w:rPr>
              <w:t>1.Albert-Ludwigs-Universität Freiburg im Breisgau</w:t>
            </w:r>
            <w:r w:rsidRPr="004C5F15">
              <w:rPr>
                <w:rFonts w:ascii="Times New Roman" w:hAnsi="Times New Roman" w:cs="Times New Roman"/>
              </w:rPr>
              <w:t>;</w:t>
            </w:r>
          </w:p>
          <w:p w:rsidR="00035A92" w:rsidRPr="00035A92" w:rsidRDefault="004C5F15" w:rsidP="00035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35A92">
              <w:t xml:space="preserve"> </w:t>
            </w:r>
            <w:r w:rsidR="00035A92" w:rsidRPr="00035A92">
              <w:rPr>
                <w:rFonts w:ascii="Times New Roman" w:hAnsi="Times New Roman" w:cs="Times New Roman"/>
              </w:rPr>
              <w:t>Julius-</w:t>
            </w:r>
          </w:p>
          <w:p w:rsidR="004C5F15" w:rsidRDefault="00035A92" w:rsidP="00035A92">
            <w:pPr>
              <w:jc w:val="both"/>
              <w:rPr>
                <w:rFonts w:ascii="Times New Roman" w:hAnsi="Times New Roman" w:cs="Times New Roman"/>
              </w:rPr>
            </w:pPr>
            <w:r w:rsidRPr="00035A92">
              <w:rPr>
                <w:rFonts w:ascii="Times New Roman" w:hAnsi="Times New Roman" w:cs="Times New Roman"/>
              </w:rPr>
              <w:lastRenderedPageBreak/>
              <w:t>Maximilians-Universität Würzburg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A92" w:rsidRPr="004C5F15" w:rsidRDefault="00912405" w:rsidP="00035A92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>3.University of Konstanz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4835A3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98" w:type="dxa"/>
          </w:tcPr>
          <w:p w:rsidR="00C65168" w:rsidRPr="004733AA" w:rsidRDefault="00611FF0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CATANĂ</w:t>
            </w:r>
            <w:r w:rsidR="004835A3" w:rsidRPr="004733AA">
              <w:rPr>
                <w:rFonts w:ascii="Times New Roman" w:hAnsi="Times New Roman" w:cs="Times New Roman"/>
              </w:rPr>
              <w:t xml:space="preserve"> Teodora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1831" w:rsidRPr="004733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C65168" w:rsidRPr="004733AA" w:rsidRDefault="009035D3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4A70F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M I</w:t>
            </w:r>
          </w:p>
        </w:tc>
        <w:tc>
          <w:tcPr>
            <w:tcW w:w="1418" w:type="dxa"/>
          </w:tcPr>
          <w:p w:rsidR="00C65168" w:rsidRPr="004733AA" w:rsidRDefault="0048726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GE</w:t>
            </w:r>
            <w:r w:rsidR="005A29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:rsidR="00C65168" w:rsidRPr="004A70FB" w:rsidRDefault="00D00AB1" w:rsidP="007E6FDE">
            <w:pPr>
              <w:jc w:val="both"/>
              <w:rPr>
                <w:rFonts w:ascii="Times New Roman" w:hAnsi="Times New Roman" w:cs="Times New Roman"/>
              </w:rPr>
            </w:pPr>
            <w:r w:rsidRPr="004A70FB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909" w:type="dxa"/>
          </w:tcPr>
          <w:p w:rsidR="00C65168" w:rsidRPr="004A70FB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4A70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C65168" w:rsidRPr="004A70FB" w:rsidRDefault="00D95932" w:rsidP="007E6FDE">
            <w:pPr>
              <w:jc w:val="both"/>
              <w:rPr>
                <w:rFonts w:ascii="Times New Roman" w:hAnsi="Times New Roman" w:cs="Times New Roman"/>
              </w:rPr>
            </w:pPr>
            <w:r w:rsidRPr="004A70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C65168" w:rsidRPr="00955CCC" w:rsidRDefault="0024789C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955CCC">
              <w:rPr>
                <w:rFonts w:ascii="Times New Roman" w:hAnsi="Times New Roman" w:cs="Times New Roman"/>
                <w:b/>
              </w:rPr>
              <w:t>9,95</w:t>
            </w:r>
          </w:p>
        </w:tc>
        <w:tc>
          <w:tcPr>
            <w:tcW w:w="1001" w:type="dxa"/>
          </w:tcPr>
          <w:p w:rsidR="00C65168" w:rsidRPr="004733AA" w:rsidRDefault="008841B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C65168" w:rsidRDefault="00884A08" w:rsidP="007E6FDE">
            <w:pPr>
              <w:jc w:val="both"/>
              <w:rPr>
                <w:rFonts w:ascii="Times New Roman" w:hAnsi="Times New Roman" w:cs="Times New Roman"/>
              </w:rPr>
            </w:pPr>
            <w:r w:rsidRPr="00884A08">
              <w:rPr>
                <w:rFonts w:ascii="Times New Roman" w:hAnsi="Times New Roman" w:cs="Times New Roman"/>
                <w:b/>
              </w:rPr>
              <w:t>1.National and Kapodistrian University of Athens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4A08" w:rsidRDefault="00884A08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73D71" w:rsidRPr="00873D71">
              <w:rPr>
                <w:rFonts w:ascii="Times New Roman" w:hAnsi="Times New Roman" w:cs="Times New Roman"/>
              </w:rPr>
              <w:t>Europa-Universität Viadrina Frankfurt (Oder)</w:t>
            </w:r>
            <w:r w:rsidR="00873D71">
              <w:rPr>
                <w:rFonts w:ascii="Times New Roman" w:hAnsi="Times New Roman" w:cs="Times New Roman"/>
              </w:rPr>
              <w:t>;</w:t>
            </w:r>
          </w:p>
          <w:p w:rsidR="00873D71" w:rsidRPr="00884A08" w:rsidRDefault="00873D71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3DEE" w:rsidRPr="00723DEE">
              <w:rPr>
                <w:rFonts w:ascii="Times New Roman" w:hAnsi="Times New Roman" w:cs="Times New Roman"/>
              </w:rPr>
              <w:t>Technische Universität Dresden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732C50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98" w:type="dxa"/>
          </w:tcPr>
          <w:p w:rsidR="00C65168" w:rsidRPr="00611FF0" w:rsidRDefault="00611FF0" w:rsidP="007E6FDE">
            <w:pPr>
              <w:jc w:val="both"/>
              <w:rPr>
                <w:rFonts w:ascii="Times New Roman" w:hAnsi="Times New Roman" w:cs="Times New Roman"/>
              </w:rPr>
            </w:pPr>
            <w:r w:rsidRPr="00611FF0">
              <w:rPr>
                <w:rFonts w:ascii="Times New Roman" w:hAnsi="Times New Roman" w:cs="Times New Roman"/>
              </w:rPr>
              <w:t>GINGU</w:t>
            </w:r>
            <w:r w:rsidR="00732C50" w:rsidRPr="00611FF0">
              <w:rPr>
                <w:rFonts w:ascii="Times New Roman" w:hAnsi="Times New Roman" w:cs="Times New Roman"/>
              </w:rPr>
              <w:t xml:space="preserve"> Marian</w:t>
            </w:r>
            <w:r w:rsidR="004A5819" w:rsidRPr="00611FF0">
              <w:rPr>
                <w:rFonts w:ascii="Times New Roman" w:hAnsi="Times New Roman" w:cs="Times New Roman"/>
              </w:rPr>
              <w:t>-</w:t>
            </w:r>
            <w:r w:rsidR="00732C50" w:rsidRPr="00611FF0">
              <w:rPr>
                <w:rFonts w:ascii="Times New Roman" w:hAnsi="Times New Roman" w:cs="Times New Roman"/>
              </w:rPr>
              <w:t xml:space="preserve"> Valentin</w:t>
            </w:r>
          </w:p>
        </w:tc>
        <w:tc>
          <w:tcPr>
            <w:tcW w:w="1560" w:type="dxa"/>
          </w:tcPr>
          <w:p w:rsidR="00C65168" w:rsidRPr="00611FF0" w:rsidRDefault="009035D3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611FF0" w:rsidRDefault="004A70FB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II</w:t>
            </w:r>
          </w:p>
        </w:tc>
        <w:tc>
          <w:tcPr>
            <w:tcW w:w="1418" w:type="dxa"/>
          </w:tcPr>
          <w:p w:rsidR="00C65168" w:rsidRPr="00611FF0" w:rsidRDefault="00326A4A" w:rsidP="007E6FDE">
            <w:pPr>
              <w:jc w:val="both"/>
              <w:rPr>
                <w:rFonts w:ascii="Times New Roman" w:hAnsi="Times New Roman" w:cs="Times New Roman"/>
              </w:rPr>
            </w:pPr>
            <w:r w:rsidRPr="00611FF0">
              <w:rPr>
                <w:rFonts w:ascii="Times New Roman" w:hAnsi="Times New Roman" w:cs="Times New Roman"/>
              </w:rPr>
              <w:t>LMA  (EN-</w:t>
            </w:r>
            <w:r w:rsidRPr="00955CCC">
              <w:rPr>
                <w:rFonts w:ascii="Times New Roman" w:hAnsi="Times New Roman" w:cs="Times New Roman"/>
              </w:rPr>
              <w:t>GE</w:t>
            </w:r>
            <w:r w:rsidRPr="00611FF0">
              <w:rPr>
                <w:rFonts w:ascii="Times New Roman" w:hAnsi="Times New Roman" w:cs="Times New Roman"/>
              </w:rPr>
              <w:t xml:space="preserve">)            </w:t>
            </w:r>
          </w:p>
        </w:tc>
        <w:tc>
          <w:tcPr>
            <w:tcW w:w="1446" w:type="dxa"/>
          </w:tcPr>
          <w:p w:rsidR="00C65168" w:rsidRPr="00611FF0" w:rsidRDefault="00EF3D0E" w:rsidP="007E6FDE">
            <w:pPr>
              <w:jc w:val="both"/>
              <w:rPr>
                <w:rFonts w:ascii="Times New Roman" w:hAnsi="Times New Roman" w:cs="Times New Roman"/>
              </w:rPr>
            </w:pPr>
            <w:r w:rsidRPr="00611FF0">
              <w:rPr>
                <w:rFonts w:ascii="Times New Roman" w:hAnsi="Times New Roman" w:cs="Times New Roman"/>
              </w:rPr>
              <w:t>RETRAS</w:t>
            </w:r>
          </w:p>
        </w:tc>
        <w:tc>
          <w:tcPr>
            <w:tcW w:w="909" w:type="dxa"/>
          </w:tcPr>
          <w:p w:rsidR="00C65168" w:rsidRPr="00611FF0" w:rsidRDefault="00955CCC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C65168" w:rsidRPr="00611FF0" w:rsidRDefault="00955CCC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C65168" w:rsidRPr="00611FF0" w:rsidRDefault="00955CCC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C65168" w:rsidRPr="004733AA" w:rsidRDefault="00955CCC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955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C65168" w:rsidRPr="004733AA" w:rsidRDefault="00955CCC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611FF0">
              <w:rPr>
                <w:rFonts w:ascii="Times New Roman" w:hAnsi="Times New Roman" w:cs="Times New Roman"/>
              </w:rPr>
              <w:t>RETRAS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6F6564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8" w:type="dxa"/>
          </w:tcPr>
          <w:p w:rsidR="00C65168" w:rsidRPr="004733AA" w:rsidRDefault="00611FF0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CODIŢĂ</w:t>
            </w:r>
            <w:r w:rsidR="006F6564" w:rsidRPr="004733AA">
              <w:rPr>
                <w:rFonts w:ascii="Times New Roman" w:hAnsi="Times New Roman" w:cs="Times New Roman"/>
              </w:rPr>
              <w:t xml:space="preserve"> Ştefana-Vasilica</w:t>
            </w:r>
            <w:r w:rsidR="001C63D5" w:rsidRPr="004733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C65168" w:rsidRPr="004733AA" w:rsidRDefault="009035D3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4A70F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L II</w:t>
            </w:r>
          </w:p>
        </w:tc>
        <w:tc>
          <w:tcPr>
            <w:tcW w:w="1418" w:type="dxa"/>
          </w:tcPr>
          <w:p w:rsidR="00C65168" w:rsidRPr="005A29D3" w:rsidRDefault="00700E89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5A29D3">
              <w:rPr>
                <w:rFonts w:ascii="Times New Roman" w:hAnsi="Times New Roman" w:cs="Times New Roman"/>
              </w:rPr>
              <w:t xml:space="preserve">FR </w:t>
            </w:r>
            <w:r w:rsidR="005A29D3" w:rsidRPr="005A29D3">
              <w:rPr>
                <w:rFonts w:ascii="Times New Roman" w:hAnsi="Times New Roman" w:cs="Times New Roman"/>
              </w:rPr>
              <w:t>-GE</w:t>
            </w:r>
          </w:p>
        </w:tc>
        <w:tc>
          <w:tcPr>
            <w:tcW w:w="1446" w:type="dxa"/>
          </w:tcPr>
          <w:p w:rsidR="00C65168" w:rsidRPr="00D87289" w:rsidRDefault="007E090D" w:rsidP="007E6FDE">
            <w:pPr>
              <w:jc w:val="both"/>
              <w:rPr>
                <w:rFonts w:ascii="Times New Roman" w:hAnsi="Times New Roman" w:cs="Times New Roman"/>
              </w:rPr>
            </w:pPr>
            <w:r w:rsidRPr="00D87289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909" w:type="dxa"/>
          </w:tcPr>
          <w:p w:rsidR="00C65168" w:rsidRPr="00D87289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D872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C65168" w:rsidRPr="00D87289" w:rsidRDefault="00D95932" w:rsidP="007E6FDE">
            <w:pPr>
              <w:jc w:val="both"/>
              <w:rPr>
                <w:rFonts w:ascii="Times New Roman" w:hAnsi="Times New Roman" w:cs="Times New Roman"/>
              </w:rPr>
            </w:pPr>
            <w:r w:rsidRPr="00D872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</w:tcPr>
          <w:p w:rsidR="00C65168" w:rsidRPr="0094022D" w:rsidRDefault="0024789C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94022D">
              <w:rPr>
                <w:rFonts w:ascii="Times New Roman" w:hAnsi="Times New Roman" w:cs="Times New Roman"/>
                <w:b/>
              </w:rPr>
              <w:t>8,91</w:t>
            </w:r>
          </w:p>
        </w:tc>
        <w:tc>
          <w:tcPr>
            <w:tcW w:w="1001" w:type="dxa"/>
          </w:tcPr>
          <w:p w:rsidR="00C65168" w:rsidRPr="004733AA" w:rsidRDefault="008841B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C65168" w:rsidRPr="00206FA0" w:rsidRDefault="00D50EE9" w:rsidP="00D50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FA0">
              <w:rPr>
                <w:rFonts w:ascii="Times New Roman" w:hAnsi="Times New Roman" w:cs="Times New Roman"/>
                <w:b/>
              </w:rPr>
              <w:t>1.Universite de Picardie Jules Verne</w:t>
            </w:r>
            <w:r w:rsidR="00387226">
              <w:rPr>
                <w:rFonts w:ascii="Times New Roman" w:hAnsi="Times New Roman" w:cs="Times New Roman"/>
                <w:b/>
              </w:rPr>
              <w:t>, A</w:t>
            </w:r>
            <w:r w:rsidRPr="00206FA0">
              <w:rPr>
                <w:rFonts w:ascii="Times New Roman" w:hAnsi="Times New Roman" w:cs="Times New Roman"/>
                <w:b/>
              </w:rPr>
              <w:t>miens, FR;</w:t>
            </w:r>
          </w:p>
          <w:p w:rsidR="00D50EE9" w:rsidRPr="00206FA0" w:rsidRDefault="00D50EE9" w:rsidP="00D50EE9">
            <w:pPr>
              <w:jc w:val="both"/>
              <w:rPr>
                <w:rFonts w:ascii="Times New Roman" w:hAnsi="Times New Roman" w:cs="Times New Roman"/>
              </w:rPr>
            </w:pPr>
            <w:r w:rsidRPr="00206FA0">
              <w:rPr>
                <w:rFonts w:ascii="Times New Roman" w:hAnsi="Times New Roman" w:cs="Times New Roman"/>
              </w:rPr>
              <w:t>2.</w:t>
            </w:r>
            <w:r w:rsidRPr="00206FA0">
              <w:rPr>
                <w:rFonts w:ascii="Times New Roman" w:hAnsi="Times New Roman" w:cs="Times New Roman"/>
              </w:rPr>
              <w:t>Université de Reims Champagne-</w:t>
            </w:r>
          </w:p>
          <w:p w:rsidR="00D50EE9" w:rsidRPr="00206FA0" w:rsidRDefault="00D50EE9" w:rsidP="00D50EE9">
            <w:pPr>
              <w:jc w:val="both"/>
              <w:rPr>
                <w:rFonts w:ascii="Times New Roman" w:hAnsi="Times New Roman" w:cs="Times New Roman"/>
              </w:rPr>
            </w:pPr>
            <w:r w:rsidRPr="00206FA0">
              <w:rPr>
                <w:rFonts w:ascii="Times New Roman" w:hAnsi="Times New Roman" w:cs="Times New Roman"/>
              </w:rPr>
              <w:t>Ardenne din Reims,</w:t>
            </w:r>
            <w:r w:rsidRPr="00206FA0">
              <w:rPr>
                <w:rFonts w:ascii="Times New Roman" w:hAnsi="Times New Roman" w:cs="Times New Roman"/>
              </w:rPr>
              <w:t xml:space="preserve"> FR;</w:t>
            </w:r>
          </w:p>
          <w:p w:rsidR="00D50EE9" w:rsidRPr="00D50EE9" w:rsidRDefault="00D50EE9" w:rsidP="00D50EE9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206FA0">
              <w:rPr>
                <w:rFonts w:ascii="Times New Roman" w:hAnsi="Times New Roman" w:cs="Times New Roman"/>
              </w:rPr>
              <w:t>3.</w:t>
            </w:r>
            <w:r w:rsidR="006A7B02" w:rsidRPr="00206FA0">
              <w:t xml:space="preserve"> </w:t>
            </w:r>
            <w:r w:rsidR="006A7B02" w:rsidRPr="00206FA0">
              <w:rPr>
                <w:rFonts w:ascii="Times New Roman" w:hAnsi="Times New Roman" w:cs="Times New Roman"/>
              </w:rPr>
              <w:t>Université François Rabelais, Tours, FR</w:t>
            </w:r>
          </w:p>
        </w:tc>
        <w:tc>
          <w:tcPr>
            <w:tcW w:w="1187" w:type="dxa"/>
          </w:tcPr>
          <w:p w:rsidR="00C65168" w:rsidRPr="004733AA" w:rsidRDefault="00C6516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AE54AE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98" w:type="dxa"/>
          </w:tcPr>
          <w:p w:rsidR="00C65168" w:rsidRPr="004733AA" w:rsidRDefault="007C4DB4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 xml:space="preserve">PETRILĂ </w:t>
            </w:r>
            <w:r w:rsidR="00AE54AE" w:rsidRPr="004733AA">
              <w:rPr>
                <w:rFonts w:ascii="Times New Roman" w:hAnsi="Times New Roman" w:cs="Times New Roman"/>
              </w:rPr>
              <w:t>Ionela-Maria</w:t>
            </w:r>
          </w:p>
        </w:tc>
        <w:tc>
          <w:tcPr>
            <w:tcW w:w="1560" w:type="dxa"/>
          </w:tcPr>
          <w:p w:rsidR="00C65168" w:rsidRPr="004733AA" w:rsidRDefault="009035D3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4A70F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M I</w:t>
            </w:r>
          </w:p>
        </w:tc>
        <w:tc>
          <w:tcPr>
            <w:tcW w:w="1418" w:type="dxa"/>
          </w:tcPr>
          <w:p w:rsidR="00C65168" w:rsidRPr="005A29D3" w:rsidRDefault="00BE199C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5A29D3">
              <w:rPr>
                <w:rFonts w:ascii="Times New Roman" w:hAnsi="Times New Roman" w:cs="Times New Roman"/>
              </w:rPr>
              <w:t>St. americane</w:t>
            </w:r>
          </w:p>
        </w:tc>
        <w:tc>
          <w:tcPr>
            <w:tcW w:w="1446" w:type="dxa"/>
          </w:tcPr>
          <w:p w:rsidR="00C65168" w:rsidRPr="00D87289" w:rsidRDefault="0063797C" w:rsidP="007E6FDE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D87289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909" w:type="dxa"/>
          </w:tcPr>
          <w:p w:rsidR="00C65168" w:rsidRPr="005A29D3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5A2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C65168" w:rsidRPr="005A29D3" w:rsidRDefault="00AE4436" w:rsidP="007E6FDE">
            <w:pPr>
              <w:jc w:val="both"/>
              <w:rPr>
                <w:rFonts w:ascii="Times New Roman" w:hAnsi="Times New Roman" w:cs="Times New Roman"/>
              </w:rPr>
            </w:pPr>
            <w:r w:rsidRPr="005A2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C65168" w:rsidRPr="0094022D" w:rsidRDefault="00E95FE9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94022D">
              <w:rPr>
                <w:rFonts w:ascii="Times New Roman" w:hAnsi="Times New Roman" w:cs="Times New Roman"/>
                <w:b/>
              </w:rPr>
              <w:t>9,64</w:t>
            </w:r>
          </w:p>
        </w:tc>
        <w:tc>
          <w:tcPr>
            <w:tcW w:w="1001" w:type="dxa"/>
          </w:tcPr>
          <w:p w:rsidR="00C65168" w:rsidRPr="004733AA" w:rsidRDefault="008841B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C65168" w:rsidRPr="004733AA" w:rsidRDefault="009127C0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27C0">
              <w:rPr>
                <w:rFonts w:ascii="Times New Roman" w:hAnsi="Times New Roman" w:cs="Times New Roman"/>
                <w:b/>
                <w:sz w:val="24"/>
                <w:szCs w:val="24"/>
              </w:rPr>
              <w:t>Universitat Rovira I Virgili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D7CE1">
              <w:rPr>
                <w:rFonts w:ascii="Times New Roman" w:hAnsi="Times New Roman" w:cs="Times New Roman"/>
                <w:sz w:val="24"/>
                <w:szCs w:val="24"/>
              </w:rPr>
              <w:t>Universidad Autonoma de Barcelona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3.</w:t>
            </w:r>
            <w:r w:rsidRPr="00ED7CE1">
              <w:rPr>
                <w:rFonts w:ascii="Times New Roman" w:hAnsi="Times New Roman" w:cs="Times New Roman"/>
                <w:sz w:val="24"/>
                <w:szCs w:val="24"/>
              </w:rPr>
              <w:t>University of Salamanca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3006E5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98" w:type="dxa"/>
          </w:tcPr>
          <w:p w:rsidR="00C65168" w:rsidRPr="004733AA" w:rsidRDefault="00184F74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PATRAŞ (căs. </w:t>
            </w:r>
            <w:r w:rsidR="00611FF0" w:rsidRPr="004733AA">
              <w:rPr>
                <w:rFonts w:ascii="Times New Roman" w:hAnsi="Times New Roman" w:cs="Times New Roman"/>
              </w:rPr>
              <w:t>CLIPCO</w:t>
            </w:r>
            <w:r>
              <w:rPr>
                <w:rFonts w:ascii="Times New Roman" w:hAnsi="Times New Roman" w:cs="Times New Roman"/>
              </w:rPr>
              <w:t>)</w:t>
            </w:r>
            <w:r w:rsidR="00843EAE" w:rsidRPr="004733AA">
              <w:rPr>
                <w:rFonts w:ascii="Times New Roman" w:hAnsi="Times New Roman" w:cs="Times New Roman"/>
              </w:rPr>
              <w:t xml:space="preserve"> Dina</w:t>
            </w:r>
          </w:p>
        </w:tc>
        <w:tc>
          <w:tcPr>
            <w:tcW w:w="1560" w:type="dxa"/>
          </w:tcPr>
          <w:p w:rsidR="00C65168" w:rsidRPr="004733AA" w:rsidRDefault="005A577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2E1D8E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L</w:t>
            </w:r>
            <w:r w:rsidR="004A70FB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418" w:type="dxa"/>
          </w:tcPr>
          <w:p w:rsidR="00C65168" w:rsidRPr="005A29D3" w:rsidRDefault="002E1D8E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5A29D3">
              <w:rPr>
                <w:rFonts w:ascii="Times New Roman" w:hAnsi="Times New Roman" w:cs="Times New Roman"/>
              </w:rPr>
              <w:t>RU</w:t>
            </w:r>
            <w:r w:rsidR="005A29D3" w:rsidRPr="005A29D3">
              <w:rPr>
                <w:rFonts w:ascii="Times New Roman" w:hAnsi="Times New Roman" w:cs="Times New Roman"/>
              </w:rPr>
              <w:t xml:space="preserve">-RO </w:t>
            </w:r>
          </w:p>
        </w:tc>
        <w:tc>
          <w:tcPr>
            <w:tcW w:w="1446" w:type="dxa"/>
          </w:tcPr>
          <w:p w:rsidR="00C65168" w:rsidRPr="005A29D3" w:rsidRDefault="0035430F" w:rsidP="007E6FDE">
            <w:pPr>
              <w:jc w:val="both"/>
              <w:rPr>
                <w:rFonts w:ascii="Times New Roman" w:hAnsi="Times New Roman" w:cs="Times New Roman"/>
              </w:rPr>
            </w:pPr>
            <w:r w:rsidRPr="005A29D3"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909" w:type="dxa"/>
          </w:tcPr>
          <w:p w:rsidR="00C65168" w:rsidRPr="005A29D3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5A2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C65168" w:rsidRPr="005A29D3" w:rsidRDefault="00527D76" w:rsidP="007E6FDE">
            <w:pPr>
              <w:jc w:val="both"/>
              <w:rPr>
                <w:rFonts w:ascii="Times New Roman" w:hAnsi="Times New Roman" w:cs="Times New Roman"/>
              </w:rPr>
            </w:pPr>
            <w:r w:rsidRPr="005A2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C65168" w:rsidRPr="0094022D" w:rsidRDefault="001C63D5" w:rsidP="007E6FDE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94022D">
              <w:rPr>
                <w:rFonts w:ascii="Times New Roman" w:hAnsi="Times New Roman" w:cs="Times New Roman"/>
                <w:b/>
              </w:rPr>
              <w:t>9,73</w:t>
            </w:r>
          </w:p>
        </w:tc>
        <w:tc>
          <w:tcPr>
            <w:tcW w:w="1001" w:type="dxa"/>
          </w:tcPr>
          <w:p w:rsidR="00C65168" w:rsidRPr="004733AA" w:rsidRDefault="008841B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C65168" w:rsidRPr="00817009" w:rsidRDefault="00817009" w:rsidP="007E6FDE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17009">
              <w:rPr>
                <w:rFonts w:ascii="Times New Roman" w:hAnsi="Times New Roman" w:cs="Times New Roman"/>
                <w:b/>
              </w:rPr>
              <w:t>Uniwersytet Jagiellonski, PL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2E1D8E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98" w:type="dxa"/>
          </w:tcPr>
          <w:p w:rsidR="00C65168" w:rsidRPr="004733AA" w:rsidRDefault="00611FF0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SFINȚIȚCHI</w:t>
            </w:r>
            <w:r w:rsidR="003A6D07" w:rsidRPr="004733AA">
              <w:rPr>
                <w:rFonts w:ascii="Times New Roman" w:hAnsi="Times New Roman" w:cs="Times New Roman"/>
              </w:rPr>
              <w:t xml:space="preserve"> Andreea</w:t>
            </w:r>
            <w:r w:rsidR="001C63D5" w:rsidRPr="004733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C65168" w:rsidRPr="004733AA" w:rsidRDefault="005A577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3A6D07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L</w:t>
            </w:r>
            <w:r w:rsidR="004A70FB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418" w:type="dxa"/>
          </w:tcPr>
          <w:p w:rsidR="00C65168" w:rsidRPr="005A29D3" w:rsidRDefault="003A6D07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5A29D3">
              <w:rPr>
                <w:rFonts w:ascii="Times New Roman" w:hAnsi="Times New Roman" w:cs="Times New Roman"/>
              </w:rPr>
              <w:t>EN</w:t>
            </w:r>
            <w:r w:rsidR="005A29D3" w:rsidRPr="005A29D3">
              <w:rPr>
                <w:rFonts w:ascii="Times New Roman" w:hAnsi="Times New Roman" w:cs="Times New Roman"/>
              </w:rPr>
              <w:t>-RO</w:t>
            </w:r>
          </w:p>
        </w:tc>
        <w:tc>
          <w:tcPr>
            <w:tcW w:w="1446" w:type="dxa"/>
          </w:tcPr>
          <w:p w:rsidR="00C65168" w:rsidRPr="00CA6BFA" w:rsidRDefault="00F41824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909" w:type="dxa"/>
          </w:tcPr>
          <w:p w:rsidR="00C65168" w:rsidRPr="00CA6BFA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</w:tcPr>
          <w:p w:rsidR="00C65168" w:rsidRPr="00CA6BFA" w:rsidRDefault="00527D76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6" w:type="dxa"/>
          </w:tcPr>
          <w:p w:rsidR="00C65168" w:rsidRPr="0094022D" w:rsidRDefault="001C63D5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94022D">
              <w:rPr>
                <w:rFonts w:ascii="Times New Roman" w:hAnsi="Times New Roman" w:cs="Times New Roman"/>
                <w:b/>
              </w:rPr>
              <w:t>7,77</w:t>
            </w:r>
          </w:p>
        </w:tc>
        <w:tc>
          <w:tcPr>
            <w:tcW w:w="1001" w:type="dxa"/>
          </w:tcPr>
          <w:p w:rsidR="00C65168" w:rsidRPr="004733AA" w:rsidRDefault="008841B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9C060F" w:rsidRPr="009C060F" w:rsidRDefault="009C060F" w:rsidP="009C06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060F">
              <w:rPr>
                <w:rFonts w:ascii="Times New Roman" w:hAnsi="Times New Roman" w:cs="Times New Roman"/>
                <w:b/>
              </w:rPr>
              <w:t>1.</w:t>
            </w:r>
            <w:r w:rsidRPr="009C060F">
              <w:rPr>
                <w:rFonts w:ascii="Times New Roman" w:hAnsi="Times New Roman" w:cs="Times New Roman"/>
                <w:b/>
              </w:rPr>
              <w:t>Université de Strasbourg (Strasbourg)</w:t>
            </w:r>
          </w:p>
          <w:p w:rsidR="009C060F" w:rsidRPr="009C060F" w:rsidRDefault="009C060F" w:rsidP="009C060F">
            <w:pPr>
              <w:jc w:val="both"/>
              <w:rPr>
                <w:rFonts w:ascii="Times New Roman" w:hAnsi="Times New Roman" w:cs="Times New Roman"/>
              </w:rPr>
            </w:pPr>
            <w:r w:rsidRPr="009C060F">
              <w:rPr>
                <w:rFonts w:ascii="Times New Roman" w:hAnsi="Times New Roman" w:cs="Times New Roman"/>
              </w:rPr>
              <w:t>2.</w:t>
            </w:r>
            <w:r w:rsidRPr="009C060F">
              <w:rPr>
                <w:rFonts w:ascii="Times New Roman" w:hAnsi="Times New Roman" w:cs="Times New Roman"/>
              </w:rPr>
              <w:t>Université Catholique de l'Ouest (Angers)</w:t>
            </w:r>
          </w:p>
          <w:p w:rsidR="00C65168" w:rsidRPr="004733AA" w:rsidRDefault="009C060F" w:rsidP="009C060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9C060F">
              <w:rPr>
                <w:rFonts w:ascii="Times New Roman" w:hAnsi="Times New Roman" w:cs="Times New Roman"/>
              </w:rPr>
              <w:t>3.</w:t>
            </w:r>
            <w:r w:rsidRPr="009C060F">
              <w:rPr>
                <w:rFonts w:ascii="Times New Roman" w:hAnsi="Times New Roman" w:cs="Times New Roman"/>
              </w:rPr>
              <w:t>Université de Poitiers (Poitiers)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EB0A5C" w:rsidRPr="004733AA" w:rsidRDefault="00752040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98" w:type="dxa"/>
          </w:tcPr>
          <w:p w:rsidR="00EB0A5C" w:rsidRPr="004733AA" w:rsidRDefault="00611FF0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LEONTESCU</w:t>
            </w:r>
            <w:r w:rsidR="00EB0A5C" w:rsidRPr="004733AA">
              <w:rPr>
                <w:rFonts w:ascii="Times New Roman" w:hAnsi="Times New Roman" w:cs="Times New Roman"/>
              </w:rPr>
              <w:t xml:space="preserve"> Ionela</w:t>
            </w:r>
          </w:p>
        </w:tc>
        <w:tc>
          <w:tcPr>
            <w:tcW w:w="1560" w:type="dxa"/>
          </w:tcPr>
          <w:p w:rsidR="00227A74" w:rsidRPr="004733AA" w:rsidRDefault="005A577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  <w:p w:rsidR="00EB0A5C" w:rsidRPr="004733AA" w:rsidRDefault="00EB0A5C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2" w:type="dxa"/>
          </w:tcPr>
          <w:p w:rsidR="00EB0A5C" w:rsidRPr="004733AA" w:rsidRDefault="004A70FB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II</w:t>
            </w:r>
          </w:p>
        </w:tc>
        <w:tc>
          <w:tcPr>
            <w:tcW w:w="1418" w:type="dxa"/>
          </w:tcPr>
          <w:p w:rsidR="00EB0A5C" w:rsidRPr="004733AA" w:rsidRDefault="00EB0A5C" w:rsidP="007E6F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</w:tcPr>
          <w:p w:rsidR="00EB0A5C" w:rsidRPr="00CA6BFA" w:rsidRDefault="00A82CCF" w:rsidP="00AE2FE8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9, 60</w:t>
            </w:r>
          </w:p>
        </w:tc>
        <w:tc>
          <w:tcPr>
            <w:tcW w:w="909" w:type="dxa"/>
          </w:tcPr>
          <w:p w:rsidR="00EB0A5C" w:rsidRPr="00CA6BFA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EB0A5C" w:rsidRPr="00CA6BFA" w:rsidRDefault="0070345B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EB0A5C" w:rsidRPr="0094022D" w:rsidRDefault="00F14071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94022D">
              <w:rPr>
                <w:rFonts w:ascii="Times New Roman" w:hAnsi="Times New Roman" w:cs="Times New Roman"/>
                <w:b/>
              </w:rPr>
              <w:t>9,80</w:t>
            </w:r>
          </w:p>
        </w:tc>
        <w:tc>
          <w:tcPr>
            <w:tcW w:w="1001" w:type="dxa"/>
          </w:tcPr>
          <w:p w:rsidR="00EB0A5C" w:rsidRPr="004733AA" w:rsidRDefault="008841B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B56AEF" w:rsidRPr="00B56AEF" w:rsidRDefault="00B56AEF" w:rsidP="00B56AEF">
            <w:pPr>
              <w:jc w:val="both"/>
              <w:rPr>
                <w:rFonts w:ascii="Times New Roman" w:hAnsi="Times New Roman" w:cs="Times New Roman"/>
              </w:rPr>
            </w:pPr>
            <w:r w:rsidRPr="00B56AEF">
              <w:rPr>
                <w:rFonts w:ascii="Times New Roman" w:hAnsi="Times New Roman" w:cs="Times New Roman"/>
                <w:b/>
              </w:rPr>
              <w:t>1.</w:t>
            </w:r>
            <w:r w:rsidRPr="00B56AEF">
              <w:rPr>
                <w:rFonts w:ascii="Times New Roman" w:hAnsi="Times New Roman" w:cs="Times New Roman"/>
                <w:b/>
              </w:rPr>
              <w:t>Universität d</w:t>
            </w:r>
            <w:r w:rsidRPr="00B56AEF">
              <w:rPr>
                <w:rFonts w:ascii="Times New Roman" w:hAnsi="Times New Roman" w:cs="Times New Roman"/>
                <w:b/>
              </w:rPr>
              <w:t>es Saarlandes (D SAARBRU01</w:t>
            </w:r>
            <w:r>
              <w:rPr>
                <w:rFonts w:ascii="Times New Roman" w:hAnsi="Times New Roman" w:cs="Times New Roman"/>
              </w:rPr>
              <w:t>);</w:t>
            </w:r>
            <w:r w:rsidRPr="00B56AEF">
              <w:rPr>
                <w:rFonts w:ascii="Times New Roman" w:hAnsi="Times New Roman" w:cs="Times New Roman"/>
              </w:rPr>
              <w:t xml:space="preserve"> 2.</w:t>
            </w:r>
            <w:r w:rsidRPr="00B56AEF">
              <w:rPr>
                <w:rFonts w:ascii="Times New Roman" w:hAnsi="Times New Roman" w:cs="Times New Roman"/>
              </w:rPr>
              <w:t>Friedrich-Schiller-Universität</w:t>
            </w:r>
          </w:p>
          <w:p w:rsidR="00B56AEF" w:rsidRPr="00B56AEF" w:rsidRDefault="00B56AEF" w:rsidP="00B56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Jena (D JENA01);</w:t>
            </w:r>
            <w:r w:rsidRPr="00B56AEF">
              <w:rPr>
                <w:rFonts w:ascii="Times New Roman" w:hAnsi="Times New Roman" w:cs="Times New Roman"/>
              </w:rPr>
              <w:t xml:space="preserve"> </w:t>
            </w:r>
          </w:p>
          <w:p w:rsidR="00EB0A5C" w:rsidRPr="004733AA" w:rsidRDefault="00B56AEF" w:rsidP="00B56AE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B56AEF">
              <w:rPr>
                <w:rFonts w:ascii="Times New Roman" w:hAnsi="Times New Roman" w:cs="Times New Roman"/>
              </w:rPr>
              <w:t>3.</w:t>
            </w:r>
            <w:r w:rsidRPr="00B56AEF">
              <w:rPr>
                <w:rFonts w:ascii="Times New Roman" w:hAnsi="Times New Roman" w:cs="Times New Roman"/>
              </w:rPr>
              <w:t>University of Leeds (UK LEEDS01)</w:t>
            </w:r>
          </w:p>
        </w:tc>
        <w:tc>
          <w:tcPr>
            <w:tcW w:w="1187" w:type="dxa"/>
          </w:tcPr>
          <w:p w:rsidR="00EB0A5C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EB0A5C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65168" w:rsidRPr="004733AA" w:rsidRDefault="00752040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16</w:t>
            </w:r>
            <w:r w:rsidR="0009484B" w:rsidRPr="00473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C65168" w:rsidRPr="004733AA" w:rsidRDefault="00611FF0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LAZĂ</w:t>
            </w:r>
            <w:r w:rsidRPr="004733AA">
              <w:rPr>
                <w:rFonts w:ascii="Times New Roman" w:hAnsi="Times New Roman" w:cs="Times New Roman"/>
              </w:rPr>
              <w:t>R</w:t>
            </w:r>
            <w:r w:rsidR="0009484B" w:rsidRPr="004733AA">
              <w:rPr>
                <w:rFonts w:ascii="Times New Roman" w:hAnsi="Times New Roman" w:cs="Times New Roman"/>
              </w:rPr>
              <w:t xml:space="preserve"> Maria-Cristiana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C65168" w:rsidRPr="004733AA" w:rsidRDefault="005A577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65168" w:rsidRPr="004733AA" w:rsidRDefault="004A70FB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L II</w:t>
            </w:r>
          </w:p>
        </w:tc>
        <w:tc>
          <w:tcPr>
            <w:tcW w:w="1418" w:type="dxa"/>
          </w:tcPr>
          <w:p w:rsidR="00C65168" w:rsidRPr="005A29D3" w:rsidRDefault="00DB59B5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5A29D3">
              <w:rPr>
                <w:rFonts w:ascii="Times New Roman" w:hAnsi="Times New Roman" w:cs="Times New Roman"/>
              </w:rPr>
              <w:t>RO -</w:t>
            </w:r>
            <w:r w:rsidR="0009484B" w:rsidRPr="005A29D3">
              <w:rPr>
                <w:rFonts w:ascii="Times New Roman" w:hAnsi="Times New Roman" w:cs="Times New Roman"/>
              </w:rPr>
              <w:t>FR</w:t>
            </w:r>
            <w:r w:rsidR="008713E5" w:rsidRPr="005A29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:rsidR="00C65168" w:rsidRPr="00CA6BFA" w:rsidRDefault="00DE4057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8,89</w:t>
            </w:r>
          </w:p>
        </w:tc>
        <w:tc>
          <w:tcPr>
            <w:tcW w:w="909" w:type="dxa"/>
          </w:tcPr>
          <w:p w:rsidR="00C65168" w:rsidRPr="00CA6BFA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C65168" w:rsidRPr="00CA6BFA" w:rsidRDefault="00865385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</w:tcPr>
          <w:p w:rsidR="00C65168" w:rsidRPr="0094022D" w:rsidRDefault="00C7659A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94022D">
              <w:rPr>
                <w:rFonts w:ascii="Times New Roman" w:hAnsi="Times New Roman" w:cs="Times New Roman"/>
                <w:b/>
              </w:rPr>
              <w:t>8,94</w:t>
            </w:r>
          </w:p>
        </w:tc>
        <w:tc>
          <w:tcPr>
            <w:tcW w:w="1001" w:type="dxa"/>
          </w:tcPr>
          <w:p w:rsidR="00C65168" w:rsidRPr="004733AA" w:rsidRDefault="008841B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193C51" w:rsidRPr="00193C51" w:rsidRDefault="00193C51" w:rsidP="00193C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3C51">
              <w:rPr>
                <w:rFonts w:ascii="Times New Roman" w:hAnsi="Times New Roman" w:cs="Times New Roman"/>
              </w:rPr>
              <w:t>1.</w:t>
            </w:r>
            <w:r w:rsidRPr="00193C51">
              <w:rPr>
                <w:rFonts w:ascii="Times New Roman" w:hAnsi="Times New Roman" w:cs="Times New Roman"/>
                <w:b/>
              </w:rPr>
              <w:t>Université de Strasbourg</w:t>
            </w:r>
          </w:p>
          <w:p w:rsidR="00193C51" w:rsidRPr="00193C51" w:rsidRDefault="00193C51" w:rsidP="00193C51">
            <w:pPr>
              <w:jc w:val="both"/>
              <w:rPr>
                <w:rFonts w:ascii="Times New Roman" w:hAnsi="Times New Roman" w:cs="Times New Roman"/>
              </w:rPr>
            </w:pPr>
            <w:r w:rsidRPr="00193C51">
              <w:rPr>
                <w:rFonts w:ascii="Times New Roman" w:hAnsi="Times New Roman" w:cs="Times New Roman"/>
                <w:b/>
              </w:rPr>
              <w:t>(Strasbourg)</w:t>
            </w:r>
            <w:r w:rsidRPr="00193C51">
              <w:rPr>
                <w:rFonts w:ascii="Times New Roman" w:hAnsi="Times New Roman" w:cs="Times New Roman"/>
              </w:rPr>
              <w:t>;</w:t>
            </w:r>
          </w:p>
          <w:p w:rsidR="00C65168" w:rsidRPr="004733AA" w:rsidRDefault="00193C51" w:rsidP="00193C51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193C51">
              <w:rPr>
                <w:rFonts w:ascii="Times New Roman" w:hAnsi="Times New Roman" w:cs="Times New Roman"/>
              </w:rPr>
              <w:t>2.</w:t>
            </w:r>
            <w:r w:rsidRPr="00193C51">
              <w:rPr>
                <w:rFonts w:ascii="Times New Roman" w:hAnsi="Times New Roman" w:cs="Times New Roman"/>
              </w:rPr>
              <w:t xml:space="preserve">Université Catholique de </w:t>
            </w:r>
            <w:r w:rsidRPr="00193C51">
              <w:rPr>
                <w:rFonts w:ascii="Times New Roman" w:hAnsi="Times New Roman" w:cs="Times New Roman"/>
              </w:rPr>
              <w:lastRenderedPageBreak/>
              <w:t>l'Ouest (Angers);</w:t>
            </w:r>
            <w:r w:rsidRPr="00193C51">
              <w:rPr>
                <w:rFonts w:ascii="Times New Roman" w:hAnsi="Times New Roman" w:cs="Times New Roman"/>
              </w:rPr>
              <w:t xml:space="preserve"> </w:t>
            </w:r>
            <w:r w:rsidRPr="00193C51">
              <w:rPr>
                <w:rFonts w:ascii="Times New Roman" w:hAnsi="Times New Roman" w:cs="Times New Roman"/>
              </w:rPr>
              <w:t>3.</w:t>
            </w:r>
            <w:r w:rsidRPr="00193C51">
              <w:rPr>
                <w:rFonts w:ascii="Times New Roman" w:hAnsi="Times New Roman" w:cs="Times New Roman"/>
              </w:rPr>
              <w:t>Un</w:t>
            </w:r>
            <w:r w:rsidRPr="00193C51">
              <w:rPr>
                <w:rFonts w:ascii="Times New Roman" w:hAnsi="Times New Roman" w:cs="Times New Roman"/>
              </w:rPr>
              <w:t>iversité de Poitiers (Poitiers)</w:t>
            </w:r>
          </w:p>
        </w:tc>
        <w:tc>
          <w:tcPr>
            <w:tcW w:w="1187" w:type="dxa"/>
          </w:tcPr>
          <w:p w:rsidR="00C65168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1182" w:type="dxa"/>
          </w:tcPr>
          <w:p w:rsidR="00C65168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6C4BF4" w:rsidRPr="004733AA" w:rsidRDefault="00752040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17</w:t>
            </w:r>
            <w:r w:rsidR="006C4BF4" w:rsidRPr="00473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6C4BF4" w:rsidRPr="004733AA" w:rsidRDefault="00611FF0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 xml:space="preserve">BUDEANU-BICHIU </w:t>
            </w:r>
            <w:r w:rsidR="006C4BF4" w:rsidRPr="004733AA">
              <w:rPr>
                <w:rFonts w:ascii="Times New Roman" w:hAnsi="Times New Roman" w:cs="Times New Roman"/>
              </w:rPr>
              <w:t>Adnana</w:t>
            </w:r>
          </w:p>
        </w:tc>
        <w:tc>
          <w:tcPr>
            <w:tcW w:w="1560" w:type="dxa"/>
          </w:tcPr>
          <w:p w:rsidR="006C4BF4" w:rsidRPr="004733AA" w:rsidRDefault="006C4BF4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2" w:type="dxa"/>
          </w:tcPr>
          <w:p w:rsidR="006C4BF4" w:rsidRPr="004733AA" w:rsidRDefault="004A70FB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LII</w:t>
            </w:r>
          </w:p>
        </w:tc>
        <w:tc>
          <w:tcPr>
            <w:tcW w:w="1418" w:type="dxa"/>
          </w:tcPr>
          <w:p w:rsidR="006C4BF4" w:rsidRPr="005A29D3" w:rsidRDefault="006C4BF4" w:rsidP="007E6FDE">
            <w:pPr>
              <w:jc w:val="both"/>
              <w:rPr>
                <w:rFonts w:ascii="Times New Roman" w:hAnsi="Times New Roman" w:cs="Times New Roman"/>
              </w:rPr>
            </w:pPr>
            <w:r w:rsidRPr="005A29D3">
              <w:rPr>
                <w:rFonts w:ascii="Times New Roman" w:hAnsi="Times New Roman" w:cs="Times New Roman"/>
              </w:rPr>
              <w:t>FR</w:t>
            </w:r>
            <w:r w:rsidR="005A29D3" w:rsidRPr="005A29D3">
              <w:rPr>
                <w:rFonts w:ascii="Times New Roman" w:hAnsi="Times New Roman" w:cs="Times New Roman"/>
              </w:rPr>
              <w:t xml:space="preserve"> -EN</w:t>
            </w:r>
          </w:p>
        </w:tc>
        <w:tc>
          <w:tcPr>
            <w:tcW w:w="1446" w:type="dxa"/>
          </w:tcPr>
          <w:p w:rsidR="006C4BF4" w:rsidRPr="00CA6BFA" w:rsidRDefault="008B53AB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909" w:type="dxa"/>
          </w:tcPr>
          <w:p w:rsidR="006C4BF4" w:rsidRPr="00CA6BFA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6C4BF4" w:rsidRPr="00CA6BFA" w:rsidRDefault="00865385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6C4BF4" w:rsidRPr="0094022D" w:rsidRDefault="00B7352E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94022D">
              <w:rPr>
                <w:rFonts w:ascii="Times New Roman" w:hAnsi="Times New Roman" w:cs="Times New Roman"/>
                <w:b/>
              </w:rPr>
              <w:t>9,76</w:t>
            </w:r>
          </w:p>
        </w:tc>
        <w:tc>
          <w:tcPr>
            <w:tcW w:w="1001" w:type="dxa"/>
          </w:tcPr>
          <w:p w:rsidR="006C4BF4" w:rsidRPr="004733AA" w:rsidRDefault="008841B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A03A42" w:rsidRPr="00A03A42" w:rsidRDefault="00A03A42" w:rsidP="00A03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3A42">
              <w:rPr>
                <w:rFonts w:ascii="Times New Roman" w:hAnsi="Times New Roman" w:cs="Times New Roman"/>
                <w:b/>
              </w:rPr>
              <w:t>1)</w:t>
            </w:r>
            <w:r w:rsidRPr="00A03A42">
              <w:rPr>
                <w:rFonts w:ascii="Times New Roman" w:hAnsi="Times New Roman" w:cs="Times New Roman"/>
                <w:b/>
              </w:rPr>
              <w:t>Université d'Avignon</w:t>
            </w:r>
          </w:p>
          <w:p w:rsidR="00A03A42" w:rsidRPr="00A03A42" w:rsidRDefault="00A03A42" w:rsidP="00A03A42">
            <w:pPr>
              <w:jc w:val="both"/>
              <w:rPr>
                <w:rFonts w:ascii="Times New Roman" w:hAnsi="Times New Roman" w:cs="Times New Roman"/>
              </w:rPr>
            </w:pPr>
            <w:r w:rsidRPr="00A03A42">
              <w:rPr>
                <w:rFonts w:ascii="Times New Roman" w:hAnsi="Times New Roman" w:cs="Times New Roman"/>
                <w:b/>
              </w:rPr>
              <w:t>et des Pay</w:t>
            </w:r>
            <w:r w:rsidRPr="00A03A42">
              <w:rPr>
                <w:rFonts w:ascii="Times New Roman" w:hAnsi="Times New Roman" w:cs="Times New Roman"/>
                <w:b/>
              </w:rPr>
              <w:t>s de Vaucluse (F AVIGNON01)</w:t>
            </w:r>
            <w:r w:rsidRPr="00A03A42">
              <w:rPr>
                <w:rFonts w:ascii="Times New Roman" w:hAnsi="Times New Roman" w:cs="Times New Roman"/>
              </w:rPr>
              <w:t>; 2)</w:t>
            </w:r>
            <w:r w:rsidRPr="00A03A42">
              <w:rPr>
                <w:rFonts w:ascii="Times New Roman" w:hAnsi="Times New Roman" w:cs="Times New Roman"/>
              </w:rPr>
              <w:t>Université</w:t>
            </w:r>
            <w:r w:rsidRPr="00A03A42">
              <w:rPr>
                <w:rFonts w:ascii="Times New Roman" w:hAnsi="Times New Roman" w:cs="Times New Roman"/>
              </w:rPr>
              <w:t xml:space="preserve"> de Strasbourg (F STRASBO48)</w:t>
            </w:r>
          </w:p>
          <w:p w:rsidR="006C4BF4" w:rsidRPr="004733AA" w:rsidRDefault="00A03A42" w:rsidP="00A03A42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A03A42">
              <w:rPr>
                <w:rFonts w:ascii="Times New Roman" w:hAnsi="Times New Roman" w:cs="Times New Roman"/>
              </w:rPr>
              <w:t>3)</w:t>
            </w:r>
            <w:r w:rsidRPr="00A03A42">
              <w:rPr>
                <w:rFonts w:ascii="Times New Roman" w:hAnsi="Times New Roman" w:cs="Times New Roman"/>
              </w:rPr>
              <w:t>U</w:t>
            </w:r>
            <w:r w:rsidRPr="00A03A42">
              <w:rPr>
                <w:rFonts w:ascii="Times New Roman" w:hAnsi="Times New Roman" w:cs="Times New Roman"/>
              </w:rPr>
              <w:t>niversité de Lille (F LILLE103)</w:t>
            </w:r>
          </w:p>
        </w:tc>
        <w:tc>
          <w:tcPr>
            <w:tcW w:w="1187" w:type="dxa"/>
          </w:tcPr>
          <w:p w:rsidR="006C4BF4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6C4BF4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CC0E86" w:rsidRPr="004733AA" w:rsidRDefault="00752040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18</w:t>
            </w:r>
            <w:r w:rsidR="00CC0E86" w:rsidRPr="00473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CC0E86" w:rsidRPr="004733AA" w:rsidRDefault="00611FF0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 xml:space="preserve">LOCIC </w:t>
            </w:r>
            <w:r w:rsidR="00CC0E86" w:rsidRPr="004733AA">
              <w:rPr>
                <w:rFonts w:ascii="Times New Roman" w:hAnsi="Times New Roman" w:cs="Times New Roman"/>
              </w:rPr>
              <w:t>Simona</w:t>
            </w:r>
          </w:p>
        </w:tc>
        <w:tc>
          <w:tcPr>
            <w:tcW w:w="1560" w:type="dxa"/>
          </w:tcPr>
          <w:p w:rsidR="00CC0E86" w:rsidRPr="004733AA" w:rsidRDefault="005A577A" w:rsidP="007E6FDE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CC0E86" w:rsidRPr="004733AA" w:rsidRDefault="004A70FB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III</w:t>
            </w:r>
          </w:p>
        </w:tc>
        <w:tc>
          <w:tcPr>
            <w:tcW w:w="1418" w:type="dxa"/>
          </w:tcPr>
          <w:p w:rsidR="00CC0E86" w:rsidRPr="004733AA" w:rsidRDefault="00CC0E86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1446" w:type="dxa"/>
          </w:tcPr>
          <w:p w:rsidR="00CC0E86" w:rsidRPr="00CA6BFA" w:rsidRDefault="00CC5A3F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909" w:type="dxa"/>
          </w:tcPr>
          <w:p w:rsidR="00CC0E86" w:rsidRPr="00CA6BFA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CC0E86" w:rsidRPr="00CA6BFA" w:rsidRDefault="006F53A8" w:rsidP="007E6FDE">
            <w:pPr>
              <w:jc w:val="both"/>
              <w:rPr>
                <w:rFonts w:ascii="Times New Roman" w:hAnsi="Times New Roman" w:cs="Times New Roman"/>
              </w:rPr>
            </w:pPr>
            <w:r w:rsidRPr="00CA6B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</w:tcPr>
          <w:p w:rsidR="00CC0E86" w:rsidRPr="0094022D" w:rsidRDefault="00CA6BFA" w:rsidP="007E6FDE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>9,20</w:t>
            </w:r>
          </w:p>
        </w:tc>
        <w:tc>
          <w:tcPr>
            <w:tcW w:w="1001" w:type="dxa"/>
          </w:tcPr>
          <w:p w:rsidR="00CC0E86" w:rsidRPr="004733AA" w:rsidRDefault="008841B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ADMISĂ</w:t>
            </w:r>
          </w:p>
        </w:tc>
        <w:tc>
          <w:tcPr>
            <w:tcW w:w="1350" w:type="dxa"/>
          </w:tcPr>
          <w:p w:rsidR="00CC0E86" w:rsidRPr="00C11232" w:rsidRDefault="00463286" w:rsidP="007E6FDE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C11232">
              <w:rPr>
                <w:rFonts w:ascii="Times New Roman" w:hAnsi="Times New Roman" w:cs="Times New Roman"/>
                <w:b/>
              </w:rPr>
              <w:t>Université Paris Est Créteil Val de Marne</w:t>
            </w:r>
          </w:p>
        </w:tc>
        <w:tc>
          <w:tcPr>
            <w:tcW w:w="1187" w:type="dxa"/>
          </w:tcPr>
          <w:p w:rsidR="00CC0E86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A45042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  <w:tr w:rsidR="00F01BCF" w:rsidTr="00C634CD">
        <w:tc>
          <w:tcPr>
            <w:tcW w:w="571" w:type="dxa"/>
          </w:tcPr>
          <w:p w:rsidR="00A45042" w:rsidRPr="004733AA" w:rsidRDefault="00752040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19</w:t>
            </w:r>
            <w:r w:rsidR="00A45042" w:rsidRPr="00473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A45042" w:rsidRPr="004733AA" w:rsidRDefault="00611FF0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 xml:space="preserve">BUMBU </w:t>
            </w:r>
            <w:r w:rsidR="00A45042" w:rsidRPr="004733AA">
              <w:rPr>
                <w:rFonts w:ascii="Times New Roman" w:hAnsi="Times New Roman" w:cs="Times New Roman"/>
              </w:rPr>
              <w:t>Valentina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A45042" w:rsidRPr="004733AA" w:rsidRDefault="000826D1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română</w:t>
            </w:r>
          </w:p>
        </w:tc>
        <w:tc>
          <w:tcPr>
            <w:tcW w:w="862" w:type="dxa"/>
          </w:tcPr>
          <w:p w:rsidR="00A45042" w:rsidRPr="004733AA" w:rsidRDefault="004A70FB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III</w:t>
            </w:r>
          </w:p>
        </w:tc>
        <w:tc>
          <w:tcPr>
            <w:tcW w:w="1418" w:type="dxa"/>
          </w:tcPr>
          <w:p w:rsidR="00A45042" w:rsidRPr="004733AA" w:rsidRDefault="001D039B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LMA (EN-GE)</w:t>
            </w:r>
          </w:p>
        </w:tc>
        <w:tc>
          <w:tcPr>
            <w:tcW w:w="1446" w:type="dxa"/>
          </w:tcPr>
          <w:p w:rsidR="00A45042" w:rsidRPr="00955CCC" w:rsidRDefault="00DE4AA4" w:rsidP="007E6FDE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955CCC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909" w:type="dxa"/>
          </w:tcPr>
          <w:p w:rsidR="00A45042" w:rsidRPr="00955CCC" w:rsidRDefault="006C7E88" w:rsidP="007E6FDE">
            <w:pPr>
              <w:jc w:val="both"/>
              <w:rPr>
                <w:rFonts w:ascii="Times New Roman" w:hAnsi="Times New Roman" w:cs="Times New Roman"/>
              </w:rPr>
            </w:pPr>
            <w:r w:rsidRPr="00955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A45042" w:rsidRPr="00955CCC" w:rsidRDefault="00A45042" w:rsidP="007E6FDE">
            <w:pPr>
              <w:jc w:val="both"/>
              <w:rPr>
                <w:rFonts w:ascii="Times New Roman" w:hAnsi="Times New Roman" w:cs="Times New Roman"/>
              </w:rPr>
            </w:pPr>
            <w:r w:rsidRPr="00955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A45042" w:rsidRPr="00955CCC" w:rsidRDefault="00E7540F" w:rsidP="007E6F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5CCC">
              <w:rPr>
                <w:rFonts w:ascii="Times New Roman" w:hAnsi="Times New Roman" w:cs="Times New Roman"/>
                <w:b/>
              </w:rPr>
              <w:t>9,48</w:t>
            </w:r>
          </w:p>
        </w:tc>
        <w:tc>
          <w:tcPr>
            <w:tcW w:w="1001" w:type="dxa"/>
          </w:tcPr>
          <w:p w:rsidR="00A45042" w:rsidRPr="004733AA" w:rsidRDefault="00C95018" w:rsidP="007E6FDE">
            <w:pPr>
              <w:jc w:val="both"/>
              <w:rPr>
                <w:rFonts w:ascii="Times New Roman" w:hAnsi="Times New Roman" w:cs="Times New Roman"/>
              </w:rPr>
            </w:pPr>
            <w:r w:rsidRPr="004733AA">
              <w:rPr>
                <w:rFonts w:ascii="Times New Roman" w:hAnsi="Times New Roman" w:cs="Times New Roman"/>
              </w:rPr>
              <w:t>ADMISĂ CONDIŢIONAT*</w:t>
            </w:r>
          </w:p>
        </w:tc>
        <w:tc>
          <w:tcPr>
            <w:tcW w:w="1350" w:type="dxa"/>
          </w:tcPr>
          <w:p w:rsidR="00A45042" w:rsidRDefault="006F5955" w:rsidP="007E6FDE">
            <w:pPr>
              <w:jc w:val="both"/>
              <w:rPr>
                <w:rFonts w:ascii="Times New Roman" w:hAnsi="Times New Roman" w:cs="Times New Roman"/>
              </w:rPr>
            </w:pPr>
            <w:r w:rsidRPr="00A42B0A">
              <w:rPr>
                <w:rFonts w:ascii="Times New Roman" w:hAnsi="Times New Roman" w:cs="Times New Roman"/>
              </w:rPr>
              <w:t>1.</w:t>
            </w:r>
            <w:r w:rsidRPr="006F5955">
              <w:rPr>
                <w:rFonts w:ascii="Times New Roman" w:hAnsi="Times New Roman" w:cs="Times New Roman"/>
                <w:b/>
              </w:rPr>
              <w:t>Universitatea Christian Abrechts, Kiel</w:t>
            </w:r>
            <w:r w:rsidRPr="00A42B0A">
              <w:rPr>
                <w:rFonts w:ascii="Times New Roman" w:hAnsi="Times New Roman" w:cs="Times New Roman"/>
              </w:rPr>
              <w:t>;</w:t>
            </w:r>
          </w:p>
          <w:p w:rsidR="00A42B0A" w:rsidRDefault="00A42B0A" w:rsidP="007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2.Universitatea Alicante, Spania;</w:t>
            </w:r>
          </w:p>
          <w:p w:rsidR="00A42B0A" w:rsidRPr="004733AA" w:rsidRDefault="00A42B0A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84093">
              <w:rPr>
                <w:rFonts w:ascii="Times New Roman" w:hAnsi="Times New Roman" w:cs="Times New Roman"/>
              </w:rPr>
              <w:t>University College of Teacher Education, Vienna</w:t>
            </w:r>
          </w:p>
        </w:tc>
        <w:tc>
          <w:tcPr>
            <w:tcW w:w="1187" w:type="dxa"/>
          </w:tcPr>
          <w:p w:rsidR="00A45042" w:rsidRPr="004733AA" w:rsidRDefault="00C95018" w:rsidP="007E6FD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733A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2" w:type="dxa"/>
          </w:tcPr>
          <w:p w:rsidR="00A45042" w:rsidRDefault="00C82FF8" w:rsidP="007E6FDE">
            <w:pPr>
              <w:jc w:val="both"/>
              <w:rPr>
                <w:color w:val="0070C0"/>
                <w:sz w:val="28"/>
                <w:szCs w:val="28"/>
              </w:rPr>
            </w:pPr>
            <w:r w:rsidRPr="00964382">
              <w:rPr>
                <w:sz w:val="28"/>
                <w:szCs w:val="28"/>
              </w:rPr>
              <w:t>N/A</w:t>
            </w:r>
          </w:p>
        </w:tc>
      </w:tr>
    </w:tbl>
    <w:p w:rsidR="00A232F9" w:rsidRDefault="00A232F9" w:rsidP="007E6FDE">
      <w:pPr>
        <w:jc w:val="both"/>
        <w:rPr>
          <w:color w:val="0070C0"/>
          <w:sz w:val="28"/>
          <w:szCs w:val="28"/>
        </w:rPr>
      </w:pPr>
    </w:p>
    <w:p w:rsidR="00AC7CD2" w:rsidRPr="00AC7CD2" w:rsidRDefault="004919A5" w:rsidP="00AC7CD2">
      <w:pPr>
        <w:spacing w:after="0" w:line="240" w:lineRule="auto"/>
        <w:rPr>
          <w:rFonts w:ascii="Calibri" w:eastAsia="Times New Roman" w:hAnsi="Calibri" w:cs="Calibri"/>
          <w:lang w:eastAsia="es-ES"/>
        </w:rPr>
      </w:pPr>
      <w:hyperlink r:id="rId11" w:anchor="_ftnref1" w:history="1">
        <w:r w:rsidR="00AC7CD2" w:rsidRPr="00AC7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es-ES"/>
          </w:rPr>
          <w:t xml:space="preserve">[1] </w:t>
        </w:r>
      </w:hyperlink>
      <w:r w:rsidR="00AC7CD2" w:rsidRPr="00AC7CD2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Minimum</w:t>
      </w:r>
      <w:r w:rsidR="00AC7CD2" w:rsidRPr="00AC7CD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80% din nota sau punctajul maxim, conform atestatului de limbă de la dosar (ex: min. nota 8/10, 16/20 sau </w:t>
      </w:r>
      <w:r w:rsidR="00AC7CD2" w:rsidRPr="00AC7CD2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bine</w:t>
      </w:r>
      <w:r w:rsidR="00AC7CD2" w:rsidRPr="00AC7CD2">
        <w:rPr>
          <w:rFonts w:ascii="Times New Roman" w:eastAsia="Times New Roman" w:hAnsi="Times New Roman" w:cs="Times New Roman"/>
          <w:sz w:val="20"/>
          <w:szCs w:val="20"/>
          <w:lang w:eastAsia="es-ES"/>
        </w:rPr>
        <w:t>, în cazul calificativelor).</w:t>
      </w:r>
    </w:p>
    <w:p w:rsidR="00AC7CD2" w:rsidRPr="00AC7CD2" w:rsidRDefault="004919A5" w:rsidP="00AC7CD2">
      <w:pPr>
        <w:spacing w:after="0" w:line="240" w:lineRule="auto"/>
        <w:rPr>
          <w:rFonts w:ascii="Calibri" w:eastAsia="Times New Roman" w:hAnsi="Calibri" w:cs="Calibri"/>
          <w:lang w:eastAsia="es-ES"/>
        </w:rPr>
      </w:pPr>
      <w:hyperlink r:id="rId12" w:anchor="_ftnref2" w:history="1">
        <w:r w:rsidR="00AC7CD2" w:rsidRPr="00AC7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es-ES"/>
          </w:rPr>
          <w:t xml:space="preserve">[2] </w:t>
        </w:r>
      </w:hyperlink>
      <w:r w:rsidR="00AC7CD2" w:rsidRPr="00AC7CD2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Minimum</w:t>
      </w:r>
      <w:r w:rsidR="00AC7CD2" w:rsidRPr="00AC7CD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nota 7.</w:t>
      </w:r>
    </w:p>
    <w:p w:rsidR="00AC7CD2" w:rsidRPr="00AC7CD2" w:rsidRDefault="004919A5" w:rsidP="00AC7CD2">
      <w:pPr>
        <w:spacing w:after="0" w:line="240" w:lineRule="auto"/>
        <w:rPr>
          <w:rFonts w:ascii="Calibri" w:eastAsia="Times New Roman" w:hAnsi="Calibri" w:cs="Calibri"/>
          <w:lang w:eastAsia="es-ES"/>
        </w:rPr>
      </w:pPr>
      <w:hyperlink r:id="rId13" w:anchor="_ftnref3" w:history="1">
        <w:r w:rsidR="00AC7CD2" w:rsidRPr="00AC7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es-ES"/>
          </w:rPr>
          <w:t>[3]</w:t>
        </w:r>
      </w:hyperlink>
      <w:r w:rsidR="00AC7CD2" w:rsidRPr="00AC7CD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Media notelor (a, b, c), conform ponderii menționate în fiecare coloană.</w:t>
      </w:r>
    </w:p>
    <w:p w:rsidR="00AC7CD2" w:rsidRPr="00AC7CD2" w:rsidRDefault="00AC7CD2" w:rsidP="00AC7CD2">
      <w:pPr>
        <w:spacing w:after="0" w:line="240" w:lineRule="auto"/>
        <w:rPr>
          <w:rFonts w:ascii="Times New Roman" w:eastAsia="Calibri" w:hAnsi="Times New Roman" w:cs="Times New Roman"/>
        </w:rPr>
      </w:pPr>
      <w:r w:rsidRPr="00AC7CD2">
        <w:rPr>
          <w:rFonts w:ascii="Calibri" w:eastAsia="Times New Roman" w:hAnsi="Calibri" w:cs="Calibri"/>
          <w:lang w:eastAsia="es-ES"/>
        </w:rPr>
        <w:t xml:space="preserve">* </w:t>
      </w:r>
      <w:r w:rsidRPr="00AC7CD2">
        <w:rPr>
          <w:rFonts w:ascii="Times New Roman" w:eastAsia="Times New Roman" w:hAnsi="Times New Roman" w:cs="Times New Roman"/>
          <w:sz w:val="20"/>
          <w:szCs w:val="20"/>
          <w:lang w:eastAsia="es-ES"/>
        </w:rPr>
        <w:t>Statutul de ADMIS CONDIȚIONAT va deveni ADMIS după echivalarea rezultatelor din mobilitatea Erasmus precedentă</w:t>
      </w:r>
      <w:r w:rsidRPr="00AC7CD2">
        <w:rPr>
          <w:rFonts w:ascii="Times New Roman" w:eastAsia="Calibri" w:hAnsi="Times New Roman" w:cs="Times New Roman"/>
        </w:rPr>
        <w:t>.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C7CD2">
        <w:rPr>
          <w:rFonts w:ascii="Times New Roman" w:eastAsia="Times New Roman" w:hAnsi="Times New Roman" w:cs="Times New Roman"/>
          <w:sz w:val="20"/>
          <w:szCs w:val="20"/>
          <w:lang w:eastAsia="es-ES"/>
        </w:rPr>
        <w:t>** Statutul de ADMIS CONDIȚIONAT va deveni ADMIS după echivalarea rezultatelor în urma schimbării specializării.</w:t>
      </w:r>
    </w:p>
    <w:p w:rsidR="00AC7CD2" w:rsidRDefault="00AC7CD2" w:rsidP="007E6FDE">
      <w:pPr>
        <w:jc w:val="both"/>
        <w:rPr>
          <w:color w:val="0070C0"/>
          <w:sz w:val="28"/>
          <w:szCs w:val="28"/>
        </w:rPr>
      </w:pPr>
    </w:p>
    <w:p w:rsidR="00FC1E8A" w:rsidRPr="00FC1E8A" w:rsidRDefault="00FC1E8A" w:rsidP="007E6FDE">
      <w:pPr>
        <w:jc w:val="both"/>
        <w:rPr>
          <w:rFonts w:ascii="Times New Roman" w:hAnsi="Times New Roman" w:cs="Times New Roman"/>
          <w:b/>
        </w:rPr>
      </w:pPr>
      <w:r w:rsidRPr="00FC1E8A">
        <w:rPr>
          <w:rFonts w:ascii="Times New Roman" w:hAnsi="Times New Roman" w:cs="Times New Roman"/>
          <w:b/>
        </w:rPr>
        <w:t>Notă</w:t>
      </w:r>
    </w:p>
    <w:p w:rsidR="00FC1E8A" w:rsidRPr="00FC1E8A" w:rsidRDefault="00FC1E8A" w:rsidP="007E6FDE">
      <w:pPr>
        <w:jc w:val="both"/>
        <w:rPr>
          <w:rFonts w:ascii="Times New Roman" w:hAnsi="Times New Roman" w:cs="Times New Roman"/>
        </w:rPr>
      </w:pPr>
      <w:r w:rsidRPr="00FC1E8A">
        <w:rPr>
          <w:rFonts w:ascii="Times New Roman" w:hAnsi="Times New Roman" w:cs="Times New Roman"/>
        </w:rPr>
        <w:t>La rubrica „instituţia parteneră”</w:t>
      </w:r>
      <w:r>
        <w:rPr>
          <w:rFonts w:ascii="Times New Roman" w:hAnsi="Times New Roman" w:cs="Times New Roman"/>
        </w:rPr>
        <w:t xml:space="preserve"> din tabel, au fost</w:t>
      </w:r>
      <w:r w:rsidRPr="00FC1E8A">
        <w:rPr>
          <w:rFonts w:ascii="Times New Roman" w:hAnsi="Times New Roman" w:cs="Times New Roman"/>
        </w:rPr>
        <w:t xml:space="preserve"> inclus</w:t>
      </w:r>
      <w:r>
        <w:rPr>
          <w:rFonts w:ascii="Times New Roman" w:hAnsi="Times New Roman" w:cs="Times New Roman"/>
        </w:rPr>
        <w:t>e</w:t>
      </w:r>
      <w:r w:rsidRPr="00FC1E8A">
        <w:rPr>
          <w:rFonts w:ascii="Times New Roman" w:hAnsi="Times New Roman" w:cs="Times New Roman"/>
        </w:rPr>
        <w:t xml:space="preserve"> toate opţiunile exprimate în scrisorile de intenţie. </w:t>
      </w:r>
      <w:r w:rsidRPr="00E745A1">
        <w:rPr>
          <w:rFonts w:ascii="Times New Roman" w:hAnsi="Times New Roman" w:cs="Times New Roman"/>
          <w:b/>
        </w:rPr>
        <w:t>Vom definitiva opţiunile în cadrul întâlnirii post-selecţie de astăzi, luni, 25 octombrie 2021</w:t>
      </w:r>
      <w:r w:rsidR="00E745A1" w:rsidRPr="00E745A1">
        <w:rPr>
          <w:rFonts w:ascii="Times New Roman" w:hAnsi="Times New Roman" w:cs="Times New Roman"/>
          <w:b/>
        </w:rPr>
        <w:t>, orele 18:00</w:t>
      </w:r>
      <w:r w:rsidRPr="00E745A1">
        <w:rPr>
          <w:rFonts w:ascii="Times New Roman" w:hAnsi="Times New Roman" w:cs="Times New Roman"/>
          <w:b/>
        </w:rPr>
        <w:t>.</w:t>
      </w:r>
      <w:r w:rsidRPr="00FC1E8A">
        <w:rPr>
          <w:rFonts w:ascii="Times New Roman" w:hAnsi="Times New Roman" w:cs="Times New Roman"/>
        </w:rPr>
        <w:t xml:space="preserve"> Pentru cei care nu vor participa la întâlnirea post-selecţie, se va ţine cont de prima (sau singura) opţiune exprimată, doar dacă nu există candidaţi cu rezu</w:t>
      </w:r>
      <w:r>
        <w:rPr>
          <w:rFonts w:ascii="Times New Roman" w:hAnsi="Times New Roman" w:cs="Times New Roman"/>
        </w:rPr>
        <w:t>ltate care să îi surclaseze şi dacă</w:t>
      </w:r>
      <w:r w:rsidRPr="00FC1E8A">
        <w:rPr>
          <w:rFonts w:ascii="Times New Roman" w:hAnsi="Times New Roman" w:cs="Times New Roman"/>
        </w:rPr>
        <w:t xml:space="preserve"> numărul de studenţi admişi depăşeşte limita prevăzută în acord. În acel caz, se iau în consideraţie celelalte două opţiuni, în ordinea exprimării lor.</w:t>
      </w:r>
      <w:bookmarkStart w:id="0" w:name="_GoBack"/>
      <w:bookmarkEnd w:id="0"/>
    </w:p>
    <w:sectPr w:rsidR="00FC1E8A" w:rsidRPr="00FC1E8A" w:rsidSect="00A23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A5" w:rsidRDefault="004919A5" w:rsidP="00AC7CD2">
      <w:pPr>
        <w:spacing w:after="0" w:line="240" w:lineRule="auto"/>
      </w:pPr>
      <w:r>
        <w:separator/>
      </w:r>
    </w:p>
  </w:endnote>
  <w:endnote w:type="continuationSeparator" w:id="0">
    <w:p w:rsidR="004919A5" w:rsidRDefault="004919A5" w:rsidP="00AC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A5" w:rsidRDefault="004919A5" w:rsidP="00AC7CD2">
      <w:pPr>
        <w:spacing w:after="0" w:line="240" w:lineRule="auto"/>
      </w:pPr>
      <w:r>
        <w:separator/>
      </w:r>
    </w:p>
  </w:footnote>
  <w:footnote w:type="continuationSeparator" w:id="0">
    <w:p w:rsidR="004919A5" w:rsidRDefault="004919A5" w:rsidP="00AC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58A7"/>
    <w:multiLevelType w:val="hybridMultilevel"/>
    <w:tmpl w:val="7778D0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F9"/>
    <w:rsid w:val="000024A8"/>
    <w:rsid w:val="00003A79"/>
    <w:rsid w:val="00007E42"/>
    <w:rsid w:val="00035A92"/>
    <w:rsid w:val="00036F92"/>
    <w:rsid w:val="00051D62"/>
    <w:rsid w:val="00061FF2"/>
    <w:rsid w:val="0006714F"/>
    <w:rsid w:val="000826D1"/>
    <w:rsid w:val="0009197B"/>
    <w:rsid w:val="0009484B"/>
    <w:rsid w:val="000A098D"/>
    <w:rsid w:val="000A38FD"/>
    <w:rsid w:val="000C0EC8"/>
    <w:rsid w:val="000C398C"/>
    <w:rsid w:val="000E2806"/>
    <w:rsid w:val="000F6BD3"/>
    <w:rsid w:val="00101F71"/>
    <w:rsid w:val="00122E1B"/>
    <w:rsid w:val="00126927"/>
    <w:rsid w:val="0013032E"/>
    <w:rsid w:val="00131E63"/>
    <w:rsid w:val="00132DDD"/>
    <w:rsid w:val="001426C1"/>
    <w:rsid w:val="00142A68"/>
    <w:rsid w:val="001442DB"/>
    <w:rsid w:val="001460C7"/>
    <w:rsid w:val="00160AD4"/>
    <w:rsid w:val="00177A1D"/>
    <w:rsid w:val="00184EEE"/>
    <w:rsid w:val="00184F74"/>
    <w:rsid w:val="00193C51"/>
    <w:rsid w:val="001A04E1"/>
    <w:rsid w:val="001B19EB"/>
    <w:rsid w:val="001C63D5"/>
    <w:rsid w:val="001D039B"/>
    <w:rsid w:val="001E3302"/>
    <w:rsid w:val="001E3CE6"/>
    <w:rsid w:val="001E7685"/>
    <w:rsid w:val="00202AE0"/>
    <w:rsid w:val="00206FA0"/>
    <w:rsid w:val="00210EC2"/>
    <w:rsid w:val="00211FB7"/>
    <w:rsid w:val="00217B7F"/>
    <w:rsid w:val="002229CE"/>
    <w:rsid w:val="00227A74"/>
    <w:rsid w:val="00241831"/>
    <w:rsid w:val="0024789C"/>
    <w:rsid w:val="00262B12"/>
    <w:rsid w:val="002704F4"/>
    <w:rsid w:val="002A3613"/>
    <w:rsid w:val="002C041F"/>
    <w:rsid w:val="002C4413"/>
    <w:rsid w:val="002D0421"/>
    <w:rsid w:val="002D1266"/>
    <w:rsid w:val="002D3FAD"/>
    <w:rsid w:val="002E1D8E"/>
    <w:rsid w:val="002E34ED"/>
    <w:rsid w:val="002F04CA"/>
    <w:rsid w:val="002F6F54"/>
    <w:rsid w:val="003006E5"/>
    <w:rsid w:val="00303695"/>
    <w:rsid w:val="003073B3"/>
    <w:rsid w:val="00324B5F"/>
    <w:rsid w:val="00326A4A"/>
    <w:rsid w:val="00327842"/>
    <w:rsid w:val="00331488"/>
    <w:rsid w:val="00337BCB"/>
    <w:rsid w:val="0035430F"/>
    <w:rsid w:val="00364AD5"/>
    <w:rsid w:val="00365B02"/>
    <w:rsid w:val="00366119"/>
    <w:rsid w:val="00374496"/>
    <w:rsid w:val="003751CE"/>
    <w:rsid w:val="00375A21"/>
    <w:rsid w:val="00375E7D"/>
    <w:rsid w:val="00380233"/>
    <w:rsid w:val="00387226"/>
    <w:rsid w:val="003A1624"/>
    <w:rsid w:val="003A6D07"/>
    <w:rsid w:val="003A748E"/>
    <w:rsid w:val="003B1FD9"/>
    <w:rsid w:val="003B532F"/>
    <w:rsid w:val="003C4019"/>
    <w:rsid w:val="003D793F"/>
    <w:rsid w:val="003E51DC"/>
    <w:rsid w:val="003F7285"/>
    <w:rsid w:val="00400D24"/>
    <w:rsid w:val="0041065E"/>
    <w:rsid w:val="00410E26"/>
    <w:rsid w:val="004154FA"/>
    <w:rsid w:val="004166C8"/>
    <w:rsid w:val="00427421"/>
    <w:rsid w:val="00430B1E"/>
    <w:rsid w:val="00436B74"/>
    <w:rsid w:val="00437C0A"/>
    <w:rsid w:val="00442EB3"/>
    <w:rsid w:val="00463286"/>
    <w:rsid w:val="00465018"/>
    <w:rsid w:val="004733AA"/>
    <w:rsid w:val="004835A3"/>
    <w:rsid w:val="00483656"/>
    <w:rsid w:val="0048726B"/>
    <w:rsid w:val="00487FDB"/>
    <w:rsid w:val="004919A5"/>
    <w:rsid w:val="00493CFF"/>
    <w:rsid w:val="004951DF"/>
    <w:rsid w:val="004A3F07"/>
    <w:rsid w:val="004A5819"/>
    <w:rsid w:val="004A70FB"/>
    <w:rsid w:val="004B1D64"/>
    <w:rsid w:val="004C25F0"/>
    <w:rsid w:val="004C5F15"/>
    <w:rsid w:val="004D1425"/>
    <w:rsid w:val="004D2A57"/>
    <w:rsid w:val="004E1A17"/>
    <w:rsid w:val="004E4BDC"/>
    <w:rsid w:val="004E73DE"/>
    <w:rsid w:val="004F05A0"/>
    <w:rsid w:val="004F1B7B"/>
    <w:rsid w:val="004F3223"/>
    <w:rsid w:val="004F6E07"/>
    <w:rsid w:val="00504BF1"/>
    <w:rsid w:val="005053B9"/>
    <w:rsid w:val="005143D2"/>
    <w:rsid w:val="00514FE2"/>
    <w:rsid w:val="005232F8"/>
    <w:rsid w:val="005243F5"/>
    <w:rsid w:val="005272E8"/>
    <w:rsid w:val="00527D76"/>
    <w:rsid w:val="005360A1"/>
    <w:rsid w:val="0055462F"/>
    <w:rsid w:val="00570FFE"/>
    <w:rsid w:val="005778F7"/>
    <w:rsid w:val="005A29D3"/>
    <w:rsid w:val="005A577A"/>
    <w:rsid w:val="005B0539"/>
    <w:rsid w:val="005B2600"/>
    <w:rsid w:val="005B38BD"/>
    <w:rsid w:val="005C0F7C"/>
    <w:rsid w:val="005F27B0"/>
    <w:rsid w:val="00606E35"/>
    <w:rsid w:val="00611FF0"/>
    <w:rsid w:val="0061764E"/>
    <w:rsid w:val="00633661"/>
    <w:rsid w:val="0063797C"/>
    <w:rsid w:val="00637F42"/>
    <w:rsid w:val="00645CBC"/>
    <w:rsid w:val="00654C92"/>
    <w:rsid w:val="00677BA2"/>
    <w:rsid w:val="00682549"/>
    <w:rsid w:val="006A4D92"/>
    <w:rsid w:val="006A7B02"/>
    <w:rsid w:val="006B1B81"/>
    <w:rsid w:val="006C0899"/>
    <w:rsid w:val="006C3EC8"/>
    <w:rsid w:val="006C4BF4"/>
    <w:rsid w:val="006C7E88"/>
    <w:rsid w:val="006D004B"/>
    <w:rsid w:val="006D0568"/>
    <w:rsid w:val="006F3EE4"/>
    <w:rsid w:val="006F53A8"/>
    <w:rsid w:val="006F5955"/>
    <w:rsid w:val="006F6564"/>
    <w:rsid w:val="00700E89"/>
    <w:rsid w:val="0070345B"/>
    <w:rsid w:val="00721205"/>
    <w:rsid w:val="00723DEE"/>
    <w:rsid w:val="007251AD"/>
    <w:rsid w:val="007320DA"/>
    <w:rsid w:val="00732C50"/>
    <w:rsid w:val="007360B6"/>
    <w:rsid w:val="00744CFF"/>
    <w:rsid w:val="00752040"/>
    <w:rsid w:val="007663CA"/>
    <w:rsid w:val="00767026"/>
    <w:rsid w:val="00776536"/>
    <w:rsid w:val="007766AA"/>
    <w:rsid w:val="00791D33"/>
    <w:rsid w:val="007A14D1"/>
    <w:rsid w:val="007A3D22"/>
    <w:rsid w:val="007A7ED4"/>
    <w:rsid w:val="007C12D9"/>
    <w:rsid w:val="007C315F"/>
    <w:rsid w:val="007C4DB4"/>
    <w:rsid w:val="007D1606"/>
    <w:rsid w:val="007E090D"/>
    <w:rsid w:val="007E6FDE"/>
    <w:rsid w:val="008060B5"/>
    <w:rsid w:val="00812238"/>
    <w:rsid w:val="00817009"/>
    <w:rsid w:val="0083341A"/>
    <w:rsid w:val="00843EAE"/>
    <w:rsid w:val="0084503B"/>
    <w:rsid w:val="00850745"/>
    <w:rsid w:val="00865385"/>
    <w:rsid w:val="008713E5"/>
    <w:rsid w:val="00873D71"/>
    <w:rsid w:val="00880BFB"/>
    <w:rsid w:val="00880DCB"/>
    <w:rsid w:val="00884093"/>
    <w:rsid w:val="008841BA"/>
    <w:rsid w:val="00884A08"/>
    <w:rsid w:val="00885909"/>
    <w:rsid w:val="00892EDA"/>
    <w:rsid w:val="008951C0"/>
    <w:rsid w:val="00897BDF"/>
    <w:rsid w:val="008A76FE"/>
    <w:rsid w:val="008B53AB"/>
    <w:rsid w:val="008B5F92"/>
    <w:rsid w:val="008C2B91"/>
    <w:rsid w:val="008D50B2"/>
    <w:rsid w:val="008D7AE4"/>
    <w:rsid w:val="008E7B6A"/>
    <w:rsid w:val="009035D3"/>
    <w:rsid w:val="00912405"/>
    <w:rsid w:val="009127C0"/>
    <w:rsid w:val="00916AC8"/>
    <w:rsid w:val="00925561"/>
    <w:rsid w:val="00925754"/>
    <w:rsid w:val="00926575"/>
    <w:rsid w:val="009360B6"/>
    <w:rsid w:val="0094022D"/>
    <w:rsid w:val="00942F4E"/>
    <w:rsid w:val="00955CCC"/>
    <w:rsid w:val="00962DAE"/>
    <w:rsid w:val="0096353F"/>
    <w:rsid w:val="00964382"/>
    <w:rsid w:val="00970293"/>
    <w:rsid w:val="00983A9F"/>
    <w:rsid w:val="009B1842"/>
    <w:rsid w:val="009B4082"/>
    <w:rsid w:val="009C060F"/>
    <w:rsid w:val="009C7A6C"/>
    <w:rsid w:val="009D2C77"/>
    <w:rsid w:val="009D3815"/>
    <w:rsid w:val="009E72EA"/>
    <w:rsid w:val="009F4438"/>
    <w:rsid w:val="00A03A42"/>
    <w:rsid w:val="00A232F9"/>
    <w:rsid w:val="00A23840"/>
    <w:rsid w:val="00A42B0A"/>
    <w:rsid w:val="00A445A1"/>
    <w:rsid w:val="00A45042"/>
    <w:rsid w:val="00A604FB"/>
    <w:rsid w:val="00A62909"/>
    <w:rsid w:val="00A67F50"/>
    <w:rsid w:val="00A814D1"/>
    <w:rsid w:val="00A82CCF"/>
    <w:rsid w:val="00AA1379"/>
    <w:rsid w:val="00AA21E8"/>
    <w:rsid w:val="00AB141D"/>
    <w:rsid w:val="00AB6E85"/>
    <w:rsid w:val="00AC22C1"/>
    <w:rsid w:val="00AC7CD2"/>
    <w:rsid w:val="00AD0652"/>
    <w:rsid w:val="00AD627F"/>
    <w:rsid w:val="00AD77CE"/>
    <w:rsid w:val="00AE2FE8"/>
    <w:rsid w:val="00AE4436"/>
    <w:rsid w:val="00AE54AE"/>
    <w:rsid w:val="00AE665B"/>
    <w:rsid w:val="00B03935"/>
    <w:rsid w:val="00B11E91"/>
    <w:rsid w:val="00B1293B"/>
    <w:rsid w:val="00B13255"/>
    <w:rsid w:val="00B21D5A"/>
    <w:rsid w:val="00B56AEF"/>
    <w:rsid w:val="00B7352E"/>
    <w:rsid w:val="00B742FF"/>
    <w:rsid w:val="00B7793B"/>
    <w:rsid w:val="00B83A93"/>
    <w:rsid w:val="00B8775D"/>
    <w:rsid w:val="00B917E0"/>
    <w:rsid w:val="00BC24F1"/>
    <w:rsid w:val="00BD0525"/>
    <w:rsid w:val="00BD4A4D"/>
    <w:rsid w:val="00BE199C"/>
    <w:rsid w:val="00BE2A91"/>
    <w:rsid w:val="00BE4A96"/>
    <w:rsid w:val="00BE7661"/>
    <w:rsid w:val="00BF340C"/>
    <w:rsid w:val="00BF5115"/>
    <w:rsid w:val="00C11232"/>
    <w:rsid w:val="00C33075"/>
    <w:rsid w:val="00C47CC3"/>
    <w:rsid w:val="00C634CD"/>
    <w:rsid w:val="00C65168"/>
    <w:rsid w:val="00C72120"/>
    <w:rsid w:val="00C7659A"/>
    <w:rsid w:val="00C80542"/>
    <w:rsid w:val="00C82FF8"/>
    <w:rsid w:val="00C95018"/>
    <w:rsid w:val="00CA4DC2"/>
    <w:rsid w:val="00CA6BFA"/>
    <w:rsid w:val="00CC00A7"/>
    <w:rsid w:val="00CC0E86"/>
    <w:rsid w:val="00CC5A3F"/>
    <w:rsid w:val="00CD6303"/>
    <w:rsid w:val="00CE0A9A"/>
    <w:rsid w:val="00CF0600"/>
    <w:rsid w:val="00CF125B"/>
    <w:rsid w:val="00CF60AE"/>
    <w:rsid w:val="00D00536"/>
    <w:rsid w:val="00D00AB1"/>
    <w:rsid w:val="00D22210"/>
    <w:rsid w:val="00D23255"/>
    <w:rsid w:val="00D25F83"/>
    <w:rsid w:val="00D31E23"/>
    <w:rsid w:val="00D50EE9"/>
    <w:rsid w:val="00D83429"/>
    <w:rsid w:val="00D84E69"/>
    <w:rsid w:val="00D87289"/>
    <w:rsid w:val="00D95932"/>
    <w:rsid w:val="00D97970"/>
    <w:rsid w:val="00DB1041"/>
    <w:rsid w:val="00DB59B5"/>
    <w:rsid w:val="00DB5FD0"/>
    <w:rsid w:val="00DC3C9E"/>
    <w:rsid w:val="00DD167D"/>
    <w:rsid w:val="00DD2EF7"/>
    <w:rsid w:val="00DD3455"/>
    <w:rsid w:val="00DE122A"/>
    <w:rsid w:val="00DE3104"/>
    <w:rsid w:val="00DE4057"/>
    <w:rsid w:val="00DE4AA4"/>
    <w:rsid w:val="00DF494B"/>
    <w:rsid w:val="00E128E7"/>
    <w:rsid w:val="00E14990"/>
    <w:rsid w:val="00E16013"/>
    <w:rsid w:val="00E20014"/>
    <w:rsid w:val="00E21AD0"/>
    <w:rsid w:val="00E22D56"/>
    <w:rsid w:val="00E25C13"/>
    <w:rsid w:val="00E40954"/>
    <w:rsid w:val="00E54111"/>
    <w:rsid w:val="00E554F1"/>
    <w:rsid w:val="00E55D27"/>
    <w:rsid w:val="00E578E3"/>
    <w:rsid w:val="00E632BA"/>
    <w:rsid w:val="00E63603"/>
    <w:rsid w:val="00E7077C"/>
    <w:rsid w:val="00E71478"/>
    <w:rsid w:val="00E7352A"/>
    <w:rsid w:val="00E745A1"/>
    <w:rsid w:val="00E7540F"/>
    <w:rsid w:val="00E83360"/>
    <w:rsid w:val="00E84ED2"/>
    <w:rsid w:val="00E87C24"/>
    <w:rsid w:val="00E9103D"/>
    <w:rsid w:val="00E95FE9"/>
    <w:rsid w:val="00E96BA9"/>
    <w:rsid w:val="00E97FE7"/>
    <w:rsid w:val="00EB05C2"/>
    <w:rsid w:val="00EB0A5C"/>
    <w:rsid w:val="00EB529A"/>
    <w:rsid w:val="00EF3D0E"/>
    <w:rsid w:val="00EF553F"/>
    <w:rsid w:val="00F01BCF"/>
    <w:rsid w:val="00F10E5F"/>
    <w:rsid w:val="00F14071"/>
    <w:rsid w:val="00F16156"/>
    <w:rsid w:val="00F230D5"/>
    <w:rsid w:val="00F359C5"/>
    <w:rsid w:val="00F41824"/>
    <w:rsid w:val="00F4332F"/>
    <w:rsid w:val="00F53CEE"/>
    <w:rsid w:val="00F578B3"/>
    <w:rsid w:val="00F616F9"/>
    <w:rsid w:val="00F6269B"/>
    <w:rsid w:val="00F812AA"/>
    <w:rsid w:val="00F82565"/>
    <w:rsid w:val="00F850B3"/>
    <w:rsid w:val="00F8620B"/>
    <w:rsid w:val="00FB21CA"/>
    <w:rsid w:val="00FC1E8A"/>
    <w:rsid w:val="00FC7CDC"/>
    <w:rsid w:val="00FD46CF"/>
    <w:rsid w:val="00FD6585"/>
    <w:rsid w:val="00FD7322"/>
    <w:rsid w:val="00FD7AF0"/>
    <w:rsid w:val="00FE4B2F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AAE2"/>
  <w15:docId w15:val="{EBCD79E0-0A87-4FF8-82F9-87253B87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D2"/>
  </w:style>
  <w:style w:type="paragraph" w:styleId="Footer">
    <w:name w:val="footer"/>
    <w:basedOn w:val="Normal"/>
    <w:link w:val="FooterChar"/>
    <w:uiPriority w:val="99"/>
    <w:unhideWhenUsed/>
    <w:rsid w:val="00AC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D2"/>
  </w:style>
  <w:style w:type="paragraph" w:styleId="ListParagraph">
    <w:name w:val="List Paragraph"/>
    <w:basedOn w:val="Normal"/>
    <w:uiPriority w:val="34"/>
    <w:qFormat/>
    <w:rsid w:val="00D5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ERASMUS%20OUTGOING%20STUDENTS\formulare%20selec&#539;ie%20studiu%202021-2022\PV%20Erasmus+%20SMS%202021-2022.doc" TargetMode="External"/><Relationship Id="rId13" Type="http://schemas.openxmlformats.org/officeDocument/2006/relationships/hyperlink" Target="file:///C:\Users\Utilizator\AppData\Local\Temp\formulare%20selec&#539;ie%20studiu%202021-2022\PV%20Erasmus+%20SMS%202021-202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tilizator\AppData\Local\Temp\formulare%20selec&#539;ie%20studiu%202021-2022\PV%20Erasmus+%20SMS%202021-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tilizator\AppData\Local\Temp\formulare%20selec&#539;ie%20studiu%202021-2022\PV%20Erasmus+%20SMS%202021-2022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G:\ERASMUS%20OUTGOING%20STUDENTS\formulare%20selec&#539;ie%20studiu%202021-2022\PV%20Erasmus+%20SMS%202021-202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ERASMUS%20OUTGOING%20STUDENTS\formulare%20selec&#539;ie%20studiu%202021-2022\PV%20Erasmus+%20SMS%202021-202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C908-026A-42BB-A14D-C186C27A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826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147</cp:revision>
  <dcterms:created xsi:type="dcterms:W3CDTF">2021-10-25T05:43:00Z</dcterms:created>
  <dcterms:modified xsi:type="dcterms:W3CDTF">2021-10-25T09:24:00Z</dcterms:modified>
</cp:coreProperties>
</file>