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FORMULAR DE </w:t>
      </w:r>
      <w:r>
        <w:rPr>
          <w:b w:val="1"/>
          <w:bCs w:val="1"/>
          <w:rtl w:val="0"/>
          <w:lang w:val="pt-PT"/>
        </w:rPr>
        <w:t>Î</w:t>
      </w:r>
      <w:r>
        <w:rPr>
          <w:b w:val="1"/>
          <w:bCs w:val="1"/>
          <w:rtl w:val="0"/>
          <w:lang w:val="de-DE"/>
        </w:rPr>
        <w:t>NSCRIERE</w:t>
      </w:r>
      <w:r>
        <w:rPr>
          <w:b w:val="1"/>
          <w:bCs w:val="1"/>
          <w:vertAlign w:val="superscript"/>
          <w:lang w:val="it-IT"/>
        </w:rPr>
        <w:footnoteReference w:id="1"/>
      </w:r>
    </w:p>
    <w:p>
      <w:pPr>
        <w:pStyle w:val="Corpo A"/>
        <w:jc w:val="center"/>
        <w:rPr>
          <w:b w:val="1"/>
          <w:bCs w:val="1"/>
          <w:lang w:val="pt-PT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CURS DE LIMBA PORTUGHEZ</w:t>
      </w:r>
      <w:r>
        <w:rPr>
          <w:b w:val="1"/>
          <w:bCs w:val="1"/>
          <w:rtl w:val="0"/>
          <w:lang w:val="pt-PT"/>
        </w:rPr>
        <w:t>Ă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an universitar </w:t>
      </w:r>
      <w:r>
        <w:rPr>
          <w:b w:val="1"/>
          <w:bCs w:val="1"/>
          <w:rtl w:val="0"/>
          <w:lang w:val="it-IT"/>
        </w:rPr>
        <w:t>202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it-IT"/>
        </w:rPr>
        <w:t>-202</w:t>
      </w:r>
      <w:r>
        <w:rPr>
          <w:b w:val="1"/>
          <w:bCs w:val="1"/>
          <w:rtl w:val="0"/>
        </w:rPr>
        <w:t>2</w:t>
      </w:r>
    </w:p>
    <w:p>
      <w:pPr>
        <w:pStyle w:val="Corpo A"/>
        <w:jc w:val="center"/>
      </w:pPr>
    </w:p>
    <w:tbl>
      <w:tblPr>
        <w:tblW w:w="718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4"/>
        <w:gridCol w:w="826"/>
        <w:gridCol w:w="847"/>
        <w:gridCol w:w="638"/>
        <w:gridCol w:w="199"/>
        <w:gridCol w:w="926"/>
        <w:gridCol w:w="428"/>
        <w:gridCol w:w="562"/>
        <w:gridCol w:w="991"/>
      </w:tblGrid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Nume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Prenume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Telefon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2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259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Facultatea 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59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591"/>
            <w:gridSpan w:val="7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9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Nivel</w:t>
            </w:r>
          </w:p>
        </w:tc>
        <w:tc>
          <w:tcPr>
            <w:tcW w:type="dxa" w:w="1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A1</w:t>
            </w:r>
          </w:p>
        </w:tc>
        <w:tc>
          <w:tcPr>
            <w:tcW w:type="dxa" w:w="15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A2</w:t>
            </w:r>
          </w:p>
        </w:tc>
        <w:tc>
          <w:tcPr>
            <w:tcW w:type="dxa" w:w="15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B1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9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Preferin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ț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 orar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L</w:t>
            </w:r>
          </w:p>
        </w:tc>
        <w:tc>
          <w:tcPr>
            <w:tcW w:type="dxa" w:w="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M</w:t>
            </w:r>
          </w:p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J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V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8-12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12-16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16-20</w:t>
            </w:r>
          </w:p>
        </w:tc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2590"/>
            <w:gridSpan w:val="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Corpo A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4591"/>
            <w:gridSpan w:val="7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324" w:hanging="324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de rodapé A"/>
      </w:pPr>
      <w:r>
        <w:rPr>
          <w:rFonts w:ascii="Cambria" w:cs="Cambria" w:hAnsi="Cambria" w:eastAsia="Cambria"/>
          <w:b w:val="1"/>
          <w:bCs w:val="1"/>
          <w:vertAlign w:val="superscript"/>
          <w:lang w:val="it-IT"/>
        </w:rPr>
        <w:footnoteRef/>
      </w:r>
      <w:r>
        <w:rPr>
          <w:rFonts w:cs="Arial Unicode MS" w:eastAsia="Arial Unicode MS"/>
          <w:rtl w:val="0"/>
          <w:lang w:val="it-IT"/>
        </w:rPr>
        <w:t xml:space="preserve"> Datele personale vor fi folosite conform legii </w:t>
      </w:r>
      <w:r>
        <w:rPr>
          <w:rFonts w:cs="Arial Unicode MS" w:eastAsia="Arial Unicode MS" w:hint="default"/>
          <w:rtl w:val="0"/>
          <w:lang w:val="it-IT"/>
        </w:rPr>
        <w:t>î</w:t>
      </w:r>
      <w:r>
        <w:rPr>
          <w:rFonts w:cs="Arial Unicode MS" w:eastAsia="Arial Unicode MS"/>
          <w:rtl w:val="0"/>
          <w:lang w:val="it-IT"/>
        </w:rPr>
        <w:t xml:space="preserve">n vigoare </w:t>
      </w:r>
      <w:r>
        <w:rPr>
          <w:rFonts w:cs="Arial Unicode MS" w:eastAsia="Arial Unicode MS" w:hint="default"/>
          <w:rtl w:val="0"/>
          <w:lang w:val="it-IT"/>
        </w:rPr>
        <w:t>ș</w:t>
      </w:r>
      <w:r>
        <w:rPr>
          <w:rFonts w:cs="Arial Unicode MS" w:eastAsia="Arial Unicode MS"/>
          <w:rtl w:val="0"/>
          <w:lang w:val="it-IT"/>
        </w:rPr>
        <w:t xml:space="preserve">i numai </w:t>
      </w:r>
      <w:r>
        <w:rPr>
          <w:rFonts w:cs="Arial Unicode MS" w:eastAsia="Arial Unicode MS" w:hint="default"/>
          <w:rtl w:val="0"/>
          <w:lang w:val="it-IT"/>
        </w:rPr>
        <w:t>î</w:t>
      </w:r>
      <w:r>
        <w:rPr>
          <w:rFonts w:cs="Arial Unicode MS" w:eastAsia="Arial Unicode MS"/>
          <w:rtl w:val="0"/>
          <w:lang w:val="it-IT"/>
        </w:rPr>
        <w:t>n scopul anun</w:t>
      </w:r>
      <w:r>
        <w:rPr>
          <w:rFonts w:cs="Arial Unicode MS" w:eastAsia="Arial Unicode MS" w:hint="default"/>
          <w:rtl w:val="0"/>
          <w:lang w:val="it-IT"/>
        </w:rPr>
        <w:t>ț</w:t>
      </w:r>
      <w:r>
        <w:rPr>
          <w:rFonts w:cs="Arial Unicode MS" w:eastAsia="Arial Unicode MS"/>
          <w:rtl w:val="0"/>
          <w:lang w:val="it-IT"/>
        </w:rPr>
        <w:t>at.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română" w:val="‘“(〔[{〈《「『【⦅〘〖«〝︵︷︹︻︽︿﹁﹃﹇﹙﹛﹝｢"/>
  <w:noLineBreaksBefore w:lang="română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ta de rodapé A">
    <w:name w:val="Nota de rodapé A"/>
    <w:next w:val="Nota de rodap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